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12"/>
        <w:gridCol w:w="1666"/>
        <w:gridCol w:w="773"/>
        <w:gridCol w:w="43"/>
        <w:gridCol w:w="886"/>
        <w:gridCol w:w="335"/>
        <w:gridCol w:w="955"/>
        <w:gridCol w:w="89"/>
        <w:gridCol w:w="24"/>
        <w:gridCol w:w="761"/>
        <w:gridCol w:w="571"/>
        <w:gridCol w:w="188"/>
        <w:gridCol w:w="704"/>
        <w:gridCol w:w="603"/>
      </w:tblGrid>
      <w:tr w:rsidR="00845368" w:rsidRPr="00845368" w14:paraId="5A45554E" w14:textId="77777777" w:rsidTr="00C616CA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5A5B4735" w14:textId="77777777" w:rsidR="004B6F22" w:rsidRPr="00845368" w:rsidRDefault="004B6F22" w:rsidP="00C616CA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845368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7AC7B3B0" w14:textId="77777777" w:rsidR="004B6F22" w:rsidRPr="00845368" w:rsidRDefault="004B6F22" w:rsidP="00C616CA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caps/>
                <w:color w:val="000000" w:themeColor="text1"/>
                <w:sz w:val="24"/>
                <w:szCs w:val="20"/>
              </w:rPr>
            </w:pPr>
            <w:r w:rsidRPr="00845368">
              <w:rPr>
                <w:rFonts w:ascii="Arial" w:hAnsi="Arial" w:cs="Arial"/>
                <w:b/>
                <w:caps/>
                <w:color w:val="000000" w:themeColor="text1"/>
                <w:sz w:val="24"/>
                <w:szCs w:val="20"/>
              </w:rPr>
              <w:t>Međunarodne financije I</w:t>
            </w:r>
          </w:p>
        </w:tc>
      </w:tr>
      <w:tr w:rsidR="00845368" w:rsidRPr="00845368" w14:paraId="5D6184F8" w14:textId="77777777" w:rsidTr="00C616CA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0E6809B" w14:textId="77777777" w:rsidR="004B6F22" w:rsidRPr="00845368" w:rsidRDefault="004B6F22" w:rsidP="00C616CA">
            <w:pPr>
              <w:spacing w:after="0" w:line="240" w:lineRule="auto"/>
              <w:rPr>
                <w:rStyle w:val="Naglaeno"/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45368">
              <w:rPr>
                <w:rStyle w:val="Naglaeno"/>
                <w:rFonts w:ascii="Arial" w:hAnsi="Arial" w:cs="Arial"/>
                <w:color w:val="000000" w:themeColor="text1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5E08A09" w14:textId="77777777" w:rsidR="004B6F22" w:rsidRPr="00845368" w:rsidRDefault="004B6F22" w:rsidP="00C616CA">
            <w:pPr>
              <w:spacing w:after="0" w:line="240" w:lineRule="auto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845368">
              <w:rPr>
                <w:rFonts w:ascii="Arial" w:hAnsi="Arial" w:cs="Arial"/>
                <w:color w:val="000000" w:themeColor="text1"/>
                <w:sz w:val="20"/>
                <w:szCs w:val="20"/>
              </w:rPr>
              <w:t>EUE204</w:t>
            </w:r>
          </w:p>
        </w:tc>
        <w:tc>
          <w:tcPr>
            <w:tcW w:w="2306" w:type="dxa"/>
            <w:gridSpan w:val="5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21C38EF" w14:textId="77777777" w:rsidR="004B6F22" w:rsidRPr="00845368" w:rsidRDefault="004B6F22" w:rsidP="00C616CA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45368">
              <w:rPr>
                <w:rFonts w:ascii="Arial" w:hAnsi="Arial" w:cs="Arial"/>
                <w:color w:val="000000" w:themeColor="text1"/>
                <w:sz w:val="20"/>
                <w:szCs w:val="20"/>
              </w:rPr>
              <w:t>Godina studija</w:t>
            </w:r>
          </w:p>
        </w:tc>
        <w:tc>
          <w:tcPr>
            <w:tcW w:w="2744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FC11578" w14:textId="77777777" w:rsidR="004B6F22" w:rsidRPr="00845368" w:rsidRDefault="004B6F22" w:rsidP="00C616CA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45368">
              <w:rPr>
                <w:rFonts w:ascii="Arial" w:hAnsi="Arial" w:cs="Arial"/>
                <w:color w:val="000000" w:themeColor="text1"/>
                <w:sz w:val="20"/>
                <w:szCs w:val="20"/>
              </w:rPr>
              <w:t>3</w:t>
            </w:r>
          </w:p>
        </w:tc>
      </w:tr>
      <w:tr w:rsidR="00845368" w:rsidRPr="00845368" w14:paraId="2395282D" w14:textId="77777777" w:rsidTr="00C616C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136F8FC" w14:textId="77777777" w:rsidR="004B6F22" w:rsidRPr="00845368" w:rsidRDefault="004B6F22" w:rsidP="00C616CA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45368">
              <w:rPr>
                <w:rStyle w:val="Naglaeno"/>
                <w:rFonts w:ascii="Arial" w:hAnsi="Arial" w:cs="Arial"/>
                <w:color w:val="000000" w:themeColor="text1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4FA9BB0" w14:textId="77777777" w:rsidR="004B6F22" w:rsidRPr="00845368" w:rsidRDefault="004B6F22" w:rsidP="00C616CA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45368">
              <w:rPr>
                <w:rFonts w:ascii="Arial" w:hAnsi="Arial" w:cs="Arial"/>
                <w:color w:val="000000" w:themeColor="text1"/>
                <w:sz w:val="20"/>
                <w:szCs w:val="20"/>
              </w:rPr>
              <w:t>Prof.dr.sc. Mario Pečarić</w:t>
            </w:r>
          </w:p>
          <w:p w14:paraId="0D337500" w14:textId="51B14D67" w:rsidR="004B6F22" w:rsidRPr="00845368" w:rsidRDefault="00441ABA" w:rsidP="00C616CA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45368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Izv. prof. </w:t>
            </w:r>
            <w:r w:rsidR="004B6F22" w:rsidRPr="00845368">
              <w:rPr>
                <w:rFonts w:ascii="Arial" w:hAnsi="Arial" w:cs="Arial"/>
                <w:color w:val="000000" w:themeColor="text1"/>
                <w:sz w:val="20"/>
                <w:szCs w:val="20"/>
              </w:rPr>
              <w:t>dr. sc. Josip Visković</w:t>
            </w:r>
          </w:p>
        </w:tc>
        <w:tc>
          <w:tcPr>
            <w:tcW w:w="2306" w:type="dxa"/>
            <w:gridSpan w:val="5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A1C399D" w14:textId="77777777" w:rsidR="004B6F22" w:rsidRPr="00845368" w:rsidRDefault="004B6F22" w:rsidP="00C616CA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45368">
              <w:rPr>
                <w:rFonts w:ascii="Arial" w:hAnsi="Arial" w:cs="Arial"/>
                <w:color w:val="000000" w:themeColor="text1"/>
                <w:sz w:val="20"/>
                <w:szCs w:val="20"/>
              </w:rPr>
              <w:t>Bodovna vrijednost (ECTS)</w:t>
            </w:r>
          </w:p>
        </w:tc>
        <w:tc>
          <w:tcPr>
            <w:tcW w:w="2744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7DAE521" w14:textId="77777777" w:rsidR="004B6F22" w:rsidRPr="00845368" w:rsidRDefault="004B6F22" w:rsidP="00C616CA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45368">
              <w:rPr>
                <w:rFonts w:ascii="Arial" w:hAnsi="Arial" w:cs="Arial"/>
                <w:color w:val="000000" w:themeColor="text1"/>
                <w:sz w:val="20"/>
                <w:szCs w:val="20"/>
              </w:rPr>
              <w:t>5</w:t>
            </w:r>
          </w:p>
        </w:tc>
      </w:tr>
      <w:tr w:rsidR="00845368" w:rsidRPr="00845368" w14:paraId="0BEA246A" w14:textId="77777777" w:rsidTr="00C616CA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C3307E9" w14:textId="77777777" w:rsidR="004B6F22" w:rsidRPr="00845368" w:rsidRDefault="004B6F22" w:rsidP="00C616CA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45368">
              <w:rPr>
                <w:rFonts w:ascii="Arial" w:hAnsi="Arial" w:cs="Arial"/>
                <w:color w:val="000000" w:themeColor="text1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CC34D03" w14:textId="4E1CDA9D" w:rsidR="004B6F22" w:rsidRPr="00845368" w:rsidRDefault="00441ABA" w:rsidP="00C616CA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45368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Izv. prof. </w:t>
            </w:r>
            <w:r w:rsidR="004B6F22" w:rsidRPr="00845368">
              <w:rPr>
                <w:rFonts w:ascii="Arial" w:hAnsi="Arial" w:cs="Arial"/>
                <w:color w:val="000000" w:themeColor="text1"/>
                <w:sz w:val="20"/>
                <w:szCs w:val="20"/>
              </w:rPr>
              <w:t>dr. sc. Josip Visković</w:t>
            </w:r>
          </w:p>
          <w:p w14:paraId="2B6E3DFD" w14:textId="77777777" w:rsidR="004B6F22" w:rsidRPr="00845368" w:rsidRDefault="004B6F22" w:rsidP="00C616CA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306" w:type="dxa"/>
            <w:gridSpan w:val="5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F4CDAD7" w14:textId="77777777" w:rsidR="004B6F22" w:rsidRPr="00845368" w:rsidRDefault="004B6F22" w:rsidP="00C616CA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45368">
              <w:rPr>
                <w:rFonts w:ascii="Arial" w:hAnsi="Arial" w:cs="Arial"/>
                <w:color w:val="000000" w:themeColor="text1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08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2745256" w14:textId="77777777" w:rsidR="004B6F22" w:rsidRPr="00845368" w:rsidRDefault="004B6F22" w:rsidP="00C616CA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45368">
              <w:rPr>
                <w:rFonts w:ascii="Arial" w:hAnsi="Arial" w:cs="Arial"/>
                <w:color w:val="000000" w:themeColor="text1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38753C1" w14:textId="77777777" w:rsidR="004B6F22" w:rsidRPr="00845368" w:rsidRDefault="004B6F22" w:rsidP="00C616CA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45368">
              <w:rPr>
                <w:rFonts w:ascii="Arial" w:hAnsi="Arial" w:cs="Arial"/>
                <w:color w:val="000000" w:themeColor="text1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9A4FAE4" w14:textId="77777777" w:rsidR="004B6F22" w:rsidRPr="00845368" w:rsidRDefault="004B6F22" w:rsidP="00C616CA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45368">
              <w:rPr>
                <w:rFonts w:ascii="Arial" w:hAnsi="Arial" w:cs="Arial"/>
                <w:color w:val="000000" w:themeColor="text1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939DD44" w14:textId="77777777" w:rsidR="004B6F22" w:rsidRPr="00845368" w:rsidRDefault="004B6F22" w:rsidP="00C616CA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45368">
              <w:rPr>
                <w:rFonts w:ascii="Arial" w:hAnsi="Arial" w:cs="Arial"/>
                <w:color w:val="000000" w:themeColor="text1"/>
                <w:sz w:val="20"/>
                <w:szCs w:val="20"/>
              </w:rPr>
              <w:t>T</w:t>
            </w:r>
          </w:p>
        </w:tc>
      </w:tr>
      <w:tr w:rsidR="00845368" w:rsidRPr="00845368" w14:paraId="26F8F816" w14:textId="77777777" w:rsidTr="00C616CA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083BE84" w14:textId="77777777" w:rsidR="004B6F22" w:rsidRPr="00845368" w:rsidRDefault="004B6F22" w:rsidP="00C616CA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93096C8" w14:textId="77777777" w:rsidR="004B6F22" w:rsidRPr="00845368" w:rsidRDefault="004B6F22" w:rsidP="00C616CA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306" w:type="dxa"/>
            <w:gridSpan w:val="5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81565C6" w14:textId="77777777" w:rsidR="004B6F22" w:rsidRPr="00845368" w:rsidRDefault="004B6F22" w:rsidP="00C616CA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8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7EE4515" w14:textId="26CF5894" w:rsidR="004B6F22" w:rsidRPr="00845368" w:rsidRDefault="000F2003" w:rsidP="00C616CA">
            <w:pPr>
              <w:spacing w:after="0" w:line="240" w:lineRule="auto"/>
              <w:rPr>
                <w:rFonts w:ascii="Arial" w:hAnsi="Arial" w:cs="Arial"/>
                <w:strike/>
                <w:color w:val="000000" w:themeColor="text1"/>
                <w:sz w:val="20"/>
                <w:szCs w:val="20"/>
              </w:rPr>
            </w:pPr>
            <w:r w:rsidRPr="00845368">
              <w:rPr>
                <w:rFonts w:ascii="Arial" w:hAnsi="Arial" w:cs="Arial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ADCFC8A" w14:textId="77777777" w:rsidR="004B6F22" w:rsidRPr="00845368" w:rsidRDefault="004B6F22" w:rsidP="00C616CA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AD0FFAA" w14:textId="7B85E647" w:rsidR="004B6F22" w:rsidRPr="00845368" w:rsidRDefault="000F2003" w:rsidP="00C616CA">
            <w:pPr>
              <w:spacing w:after="0" w:line="240" w:lineRule="auto"/>
              <w:rPr>
                <w:rFonts w:ascii="Arial" w:hAnsi="Arial" w:cs="Arial"/>
                <w:strike/>
                <w:color w:val="000000" w:themeColor="text1"/>
                <w:sz w:val="20"/>
                <w:szCs w:val="20"/>
              </w:rPr>
            </w:pPr>
            <w:r w:rsidRPr="00845368">
              <w:rPr>
                <w:rFonts w:ascii="Arial" w:hAnsi="Arial" w:cs="Arial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EED0C2D" w14:textId="77777777" w:rsidR="004B6F22" w:rsidRPr="00845368" w:rsidRDefault="004B6F22" w:rsidP="00C616CA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845368" w:rsidRPr="00845368" w14:paraId="228EDC94" w14:textId="77777777" w:rsidTr="00C616C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8522063" w14:textId="77777777" w:rsidR="004B6F22" w:rsidRPr="00845368" w:rsidRDefault="004B6F22" w:rsidP="00C616CA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45368">
              <w:rPr>
                <w:rFonts w:ascii="Arial" w:hAnsi="Arial" w:cs="Arial"/>
                <w:color w:val="000000" w:themeColor="text1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1B138E0" w14:textId="77777777" w:rsidR="004B6F22" w:rsidRPr="00845368" w:rsidRDefault="004B6F22" w:rsidP="00C616CA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45368">
              <w:rPr>
                <w:rFonts w:ascii="Arial" w:hAnsi="Arial" w:cs="Arial"/>
                <w:color w:val="000000" w:themeColor="text1"/>
                <w:sz w:val="20"/>
                <w:szCs w:val="20"/>
              </w:rPr>
              <w:t>Obvezni</w:t>
            </w:r>
          </w:p>
        </w:tc>
        <w:tc>
          <w:tcPr>
            <w:tcW w:w="2306" w:type="dxa"/>
            <w:gridSpan w:val="5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6DFCB15" w14:textId="77777777" w:rsidR="004B6F22" w:rsidRPr="00845368" w:rsidRDefault="004B6F22" w:rsidP="00C616CA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45368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44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27EB914" w14:textId="5F24EE1B" w:rsidR="004B6F22" w:rsidRPr="00845368" w:rsidRDefault="00EF3889" w:rsidP="00845368">
            <w:pPr>
              <w:spacing w:after="0" w:line="240" w:lineRule="auto"/>
              <w:rPr>
                <w:rFonts w:ascii="Arial" w:hAnsi="Arial" w:cs="Arial"/>
                <w:strike/>
                <w:color w:val="000000" w:themeColor="text1"/>
                <w:sz w:val="20"/>
                <w:szCs w:val="20"/>
              </w:rPr>
            </w:pPr>
            <w:r w:rsidRPr="00845368">
              <w:rPr>
                <w:rFonts w:ascii="Arial" w:hAnsi="Arial" w:cs="Arial"/>
                <w:color w:val="000000" w:themeColor="text1"/>
                <w:sz w:val="20"/>
                <w:szCs w:val="20"/>
              </w:rPr>
              <w:t>3</w:t>
            </w:r>
            <w:r w:rsidR="00F828C5" w:rsidRPr="00845368">
              <w:rPr>
                <w:rFonts w:ascii="Arial" w:hAnsi="Arial" w:cs="Arial"/>
                <w:color w:val="000000" w:themeColor="text1"/>
                <w:sz w:val="20"/>
                <w:szCs w:val="20"/>
              </w:rPr>
              <w:t>0%</w:t>
            </w:r>
          </w:p>
        </w:tc>
      </w:tr>
      <w:tr w:rsidR="00845368" w:rsidRPr="00845368" w14:paraId="66E62558" w14:textId="77777777" w:rsidTr="00C616CA">
        <w:tc>
          <w:tcPr>
            <w:tcW w:w="9464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5DB0E8F7" w14:textId="77777777" w:rsidR="004B6F22" w:rsidRPr="00845368" w:rsidRDefault="004B6F22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845368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OPIS PREDMETA</w:t>
            </w:r>
          </w:p>
        </w:tc>
      </w:tr>
      <w:tr w:rsidR="00845368" w:rsidRPr="00845368" w14:paraId="6B7716D7" w14:textId="77777777" w:rsidTr="00C616CA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633841A" w14:textId="77777777" w:rsidR="004B6F22" w:rsidRPr="00845368" w:rsidRDefault="004B6F22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45368">
              <w:rPr>
                <w:rFonts w:ascii="Arial" w:hAnsi="Arial" w:cs="Arial"/>
                <w:color w:val="000000" w:themeColor="text1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15F98D6" w14:textId="77777777" w:rsidR="004B6F22" w:rsidRPr="00845368" w:rsidRDefault="004B6F22" w:rsidP="00C616C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45368">
              <w:rPr>
                <w:rFonts w:ascii="Arial" w:hAnsi="Arial" w:cs="Arial"/>
                <w:color w:val="000000" w:themeColor="text1"/>
                <w:sz w:val="20"/>
                <w:szCs w:val="20"/>
              </w:rPr>
              <w:t>Upoznati studente sa institucijama, tržištima, instrumentima te politikama međunarodnih financija.</w:t>
            </w:r>
          </w:p>
        </w:tc>
      </w:tr>
      <w:tr w:rsidR="00845368" w:rsidRPr="00845368" w14:paraId="1A3A499E" w14:textId="77777777" w:rsidTr="00C616C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2B432C9" w14:textId="77777777" w:rsidR="004B6F22" w:rsidRPr="00845368" w:rsidRDefault="004B6F22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45368">
              <w:rPr>
                <w:rFonts w:ascii="Arial" w:hAnsi="Arial" w:cs="Arial"/>
                <w:color w:val="000000" w:themeColor="text1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60D2C73" w14:textId="77777777" w:rsidR="004B6F22" w:rsidRPr="00845368" w:rsidRDefault="004B6F22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45368">
              <w:rPr>
                <w:rFonts w:ascii="Arial" w:hAnsi="Arial" w:cs="Arial"/>
                <w:color w:val="000000" w:themeColor="text1"/>
                <w:sz w:val="20"/>
                <w:szCs w:val="20"/>
              </w:rPr>
              <w:t>Preduvjeti za upis propisani su Statutom Ekonomskog fakulteta, te Pravilnikom o studiju i studiranju.</w:t>
            </w:r>
          </w:p>
          <w:p w14:paraId="226F130B" w14:textId="77777777" w:rsidR="004B6F22" w:rsidRPr="00845368" w:rsidRDefault="004B6F22" w:rsidP="00C616C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845368" w:rsidRPr="00845368" w14:paraId="50EE3F08" w14:textId="77777777" w:rsidTr="00C616C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926E3DA" w14:textId="77777777" w:rsidR="004B6F22" w:rsidRPr="00845368" w:rsidRDefault="004B6F22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45368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3FFF789" w14:textId="77777777" w:rsidR="004B6F22" w:rsidRPr="007750E1" w:rsidRDefault="004B6F22" w:rsidP="007750E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7750E1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Ishod učenja predmeta:</w:t>
            </w:r>
          </w:p>
          <w:p w14:paraId="3DC83EB4" w14:textId="77777777" w:rsidR="004B6F22" w:rsidRPr="00845368" w:rsidRDefault="004B6F22" w:rsidP="007750E1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45368">
              <w:rPr>
                <w:rFonts w:ascii="Arial" w:hAnsi="Arial" w:cs="Arial"/>
                <w:color w:val="000000" w:themeColor="text1"/>
                <w:sz w:val="20"/>
                <w:szCs w:val="20"/>
              </w:rPr>
              <w:t>Identificirati, analizirati i povezati temeljne kategorije međunarodnih financija - institucije, tržišta, instrumente i politike.</w:t>
            </w:r>
          </w:p>
          <w:p w14:paraId="461A43A6" w14:textId="77777777" w:rsidR="004B6F22" w:rsidRPr="00845368" w:rsidRDefault="004B6F22" w:rsidP="00C616CA">
            <w:pPr>
              <w:pStyle w:val="Odlomakpopisa"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</w:p>
          <w:p w14:paraId="78A22359" w14:textId="77777777" w:rsidR="004B6F22" w:rsidRPr="007750E1" w:rsidRDefault="004B6F22" w:rsidP="007750E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7750E1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Pojedinačni ishodi učenja:</w:t>
            </w:r>
          </w:p>
          <w:p w14:paraId="7F330AAF" w14:textId="057B6D19" w:rsidR="004B6F22" w:rsidRPr="00845368" w:rsidRDefault="004B6F22" w:rsidP="004B6F22">
            <w:pPr>
              <w:pStyle w:val="Odlomakpopisa"/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845368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 xml:space="preserve">Analizirati </w:t>
            </w:r>
            <w:r w:rsidR="00892B36" w:rsidRPr="00845368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pojam, vrste i instrumente deviznog tržišta</w:t>
            </w:r>
            <w:r w:rsidRPr="00845368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(6. razina).</w:t>
            </w:r>
          </w:p>
          <w:p w14:paraId="642DD76E" w14:textId="0F8FC904" w:rsidR="004B6F22" w:rsidRPr="00845368" w:rsidRDefault="004B6F22" w:rsidP="004B6F22">
            <w:pPr>
              <w:pStyle w:val="Odlomakpopisa"/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845368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Kategorizirati, razlikovati i komentirati bilance plaćan</w:t>
            </w:r>
            <w:r w:rsidR="00892B36" w:rsidRPr="00845368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j</w:t>
            </w:r>
            <w:r w:rsidRPr="00845368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a i politike njihovog uravnoteženja (6.razina).</w:t>
            </w:r>
          </w:p>
          <w:p w14:paraId="4DAE7A8A" w14:textId="77777777" w:rsidR="004B6F22" w:rsidRPr="00845368" w:rsidRDefault="00F67085" w:rsidP="004B6F22">
            <w:pPr>
              <w:pStyle w:val="Odlomakpopisa"/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845368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 xml:space="preserve">Kategorizirati i analizirati </w:t>
            </w:r>
            <w:r w:rsidR="004B6F22" w:rsidRPr="00845368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 xml:space="preserve">režime deviznog tečaja </w:t>
            </w:r>
            <w:r w:rsidRPr="00845368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 xml:space="preserve">te komentirati teorijski očekivano kretanje deviznog tečaja </w:t>
            </w:r>
            <w:r w:rsidR="004B6F22" w:rsidRPr="00845368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(6.razina).</w:t>
            </w:r>
          </w:p>
          <w:p w14:paraId="399FE955" w14:textId="77777777" w:rsidR="004B6F22" w:rsidRPr="00845368" w:rsidRDefault="00F67085" w:rsidP="004B6F22">
            <w:pPr>
              <w:pStyle w:val="Odlomakpopisa"/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845368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Komentirati ustroj i funkcije</w:t>
            </w:r>
            <w:r w:rsidR="004B6F22" w:rsidRPr="00845368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 xml:space="preserve"> međunarodnih financijskih institucija (6.razina).</w:t>
            </w:r>
          </w:p>
          <w:p w14:paraId="646D51F6" w14:textId="3FC8FC8B" w:rsidR="00CA4D1C" w:rsidRPr="007750E1" w:rsidRDefault="004B6F22" w:rsidP="00CA4D1C">
            <w:pPr>
              <w:pStyle w:val="Odlomakpopisa"/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845368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 xml:space="preserve">Raščlaniti i komentirati vrste </w:t>
            </w:r>
            <w:r w:rsidR="004F6EF0" w:rsidRPr="00845368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 xml:space="preserve">i učinke </w:t>
            </w:r>
            <w:r w:rsidR="00F67085" w:rsidRPr="00845368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međunarodnog kretanja kapitala</w:t>
            </w:r>
            <w:r w:rsidR="00892B36" w:rsidRPr="00845368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, kapitalne kontrole i krize</w:t>
            </w:r>
            <w:r w:rsidRPr="00845368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 xml:space="preserve"> (6.razina).</w:t>
            </w:r>
          </w:p>
        </w:tc>
      </w:tr>
      <w:tr w:rsidR="00845368" w:rsidRPr="00845368" w14:paraId="4A71332C" w14:textId="77777777" w:rsidTr="00C616C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EF4E8A0" w14:textId="200F3635" w:rsidR="0015614E" w:rsidRPr="00845368" w:rsidRDefault="004B6F22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45368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Sadržaj predmeta detaljno razrađen prema satnici nastave </w:t>
            </w:r>
          </w:p>
          <w:p w14:paraId="793D7887" w14:textId="77777777" w:rsidR="0015614E" w:rsidRPr="00845368" w:rsidRDefault="0015614E" w:rsidP="0015614E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00F3BBFC" w14:textId="77777777" w:rsidR="0015614E" w:rsidRPr="00845368" w:rsidRDefault="0015614E" w:rsidP="0015614E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2DCD7920" w14:textId="77777777" w:rsidR="0015614E" w:rsidRPr="00845368" w:rsidRDefault="0015614E" w:rsidP="0015614E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7A9F77A6" w14:textId="77777777" w:rsidR="0015614E" w:rsidRPr="00845368" w:rsidRDefault="0015614E" w:rsidP="0015614E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029F49B4" w14:textId="52BE27DF" w:rsidR="0015614E" w:rsidRPr="00845368" w:rsidRDefault="0015614E" w:rsidP="0015614E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5DB70698" w14:textId="77777777" w:rsidR="0015614E" w:rsidRPr="00845368" w:rsidRDefault="0015614E" w:rsidP="0015614E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71D403EB" w14:textId="77777777" w:rsidR="0015614E" w:rsidRPr="00845368" w:rsidRDefault="0015614E" w:rsidP="0015614E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640C668F" w14:textId="6DA7316D" w:rsidR="0015614E" w:rsidRPr="00845368" w:rsidRDefault="0015614E" w:rsidP="0015614E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42200188" w14:textId="60E79DA3" w:rsidR="0015614E" w:rsidRPr="00845368" w:rsidRDefault="0015614E" w:rsidP="0015614E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30977140" w14:textId="77777777" w:rsidR="004B6F22" w:rsidRPr="00845368" w:rsidRDefault="004B6F22" w:rsidP="0015614E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552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2996"/>
              <w:gridCol w:w="677"/>
              <w:gridCol w:w="3124"/>
              <w:gridCol w:w="677"/>
            </w:tblGrid>
            <w:tr w:rsidR="00845368" w:rsidRPr="00845368" w14:paraId="615E5F37" w14:textId="77777777" w:rsidTr="00C616CA">
              <w:trPr>
                <w:gridAfter w:val="1"/>
              </w:trPr>
              <w:tc>
                <w:tcPr>
                  <w:tcW w:w="0" w:type="auto"/>
                </w:tcPr>
                <w:p w14:paraId="748D3057" w14:textId="77777777" w:rsidR="004B6F22" w:rsidRPr="00845368" w:rsidRDefault="004B6F22" w:rsidP="00C616CA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color w:val="000000" w:themeColor="text1"/>
                      <w:sz w:val="18"/>
                      <w:szCs w:val="18"/>
                      <w:lang w:val="en-GB"/>
                    </w:rPr>
                  </w:pPr>
                  <w:proofErr w:type="spellStart"/>
                  <w:r w:rsidRPr="00845368">
                    <w:rPr>
                      <w:rFonts w:ascii="Arial" w:hAnsi="Arial" w:cs="Arial"/>
                      <w:b/>
                      <w:color w:val="000000" w:themeColor="text1"/>
                      <w:sz w:val="18"/>
                      <w:szCs w:val="18"/>
                      <w:lang w:val="en-GB"/>
                    </w:rPr>
                    <w:t>Predavanja</w:t>
                  </w:r>
                  <w:proofErr w:type="spellEnd"/>
                </w:p>
              </w:tc>
              <w:tc>
                <w:tcPr>
                  <w:tcW w:w="0" w:type="auto"/>
                  <w:gridSpan w:val="2"/>
                </w:tcPr>
                <w:p w14:paraId="67848139" w14:textId="77777777" w:rsidR="004B6F22" w:rsidRPr="00845368" w:rsidRDefault="004B6F22" w:rsidP="00C616CA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color w:val="000000" w:themeColor="text1"/>
                      <w:sz w:val="18"/>
                      <w:szCs w:val="18"/>
                      <w:lang w:val="en-GB"/>
                    </w:rPr>
                  </w:pPr>
                  <w:proofErr w:type="spellStart"/>
                  <w:r w:rsidRPr="00845368">
                    <w:rPr>
                      <w:rFonts w:ascii="Arial" w:hAnsi="Arial" w:cs="Arial"/>
                      <w:b/>
                      <w:color w:val="000000" w:themeColor="text1"/>
                      <w:sz w:val="18"/>
                      <w:szCs w:val="18"/>
                      <w:lang w:val="en-GB"/>
                    </w:rPr>
                    <w:t>Vježbe</w:t>
                  </w:r>
                  <w:proofErr w:type="spellEnd"/>
                </w:p>
              </w:tc>
            </w:tr>
            <w:tr w:rsidR="00845368" w:rsidRPr="00845368" w14:paraId="3F5F5C75" w14:textId="77777777" w:rsidTr="00C616CA">
              <w:tc>
                <w:tcPr>
                  <w:tcW w:w="0" w:type="auto"/>
                </w:tcPr>
                <w:p w14:paraId="7C77B651" w14:textId="77777777" w:rsidR="004B6F22" w:rsidRPr="00845368" w:rsidRDefault="004B6F22" w:rsidP="00C616CA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color w:val="000000" w:themeColor="text1"/>
                      <w:sz w:val="18"/>
                      <w:szCs w:val="18"/>
                      <w:lang w:val="en-GB"/>
                    </w:rPr>
                  </w:pPr>
                  <w:proofErr w:type="spellStart"/>
                  <w:r w:rsidRPr="00845368">
                    <w:rPr>
                      <w:rFonts w:ascii="Arial" w:hAnsi="Arial" w:cs="Arial"/>
                      <w:b/>
                      <w:color w:val="000000" w:themeColor="text1"/>
                      <w:sz w:val="18"/>
                      <w:szCs w:val="18"/>
                      <w:lang w:val="en-GB"/>
                    </w:rPr>
                    <w:t>Tema</w:t>
                  </w:r>
                  <w:proofErr w:type="spellEnd"/>
                </w:p>
              </w:tc>
              <w:tc>
                <w:tcPr>
                  <w:tcW w:w="0" w:type="auto"/>
                </w:tcPr>
                <w:p w14:paraId="179A2C80" w14:textId="77777777" w:rsidR="004B6F22" w:rsidRPr="00845368" w:rsidRDefault="004B6F22" w:rsidP="00C616CA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color w:val="000000" w:themeColor="text1"/>
                      <w:sz w:val="18"/>
                      <w:szCs w:val="18"/>
                      <w:lang w:val="en-GB"/>
                    </w:rPr>
                  </w:pPr>
                  <w:r w:rsidRPr="00845368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  <w:t>Sati</w:t>
                  </w:r>
                </w:p>
              </w:tc>
              <w:tc>
                <w:tcPr>
                  <w:tcW w:w="0" w:type="auto"/>
                </w:tcPr>
                <w:p w14:paraId="10A9F3B5" w14:textId="77777777" w:rsidR="004B6F22" w:rsidRPr="00845368" w:rsidRDefault="004B6F22" w:rsidP="00C616CA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color w:val="000000" w:themeColor="text1"/>
                      <w:sz w:val="18"/>
                      <w:szCs w:val="18"/>
                      <w:lang w:val="en-GB"/>
                    </w:rPr>
                  </w:pPr>
                  <w:proofErr w:type="spellStart"/>
                  <w:r w:rsidRPr="00845368">
                    <w:rPr>
                      <w:rFonts w:ascii="Arial" w:hAnsi="Arial" w:cs="Arial"/>
                      <w:b/>
                      <w:color w:val="000000" w:themeColor="text1"/>
                      <w:sz w:val="18"/>
                      <w:szCs w:val="18"/>
                      <w:lang w:val="en-GB"/>
                    </w:rPr>
                    <w:t>Tema</w:t>
                  </w:r>
                  <w:proofErr w:type="spellEnd"/>
                </w:p>
              </w:tc>
              <w:tc>
                <w:tcPr>
                  <w:tcW w:w="0" w:type="auto"/>
                </w:tcPr>
                <w:p w14:paraId="62F72BFC" w14:textId="77777777" w:rsidR="004B6F22" w:rsidRPr="00845368" w:rsidRDefault="004B6F22" w:rsidP="00C616C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  <w:r w:rsidRPr="00845368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  <w:t>Sati</w:t>
                  </w:r>
                </w:p>
              </w:tc>
            </w:tr>
            <w:tr w:rsidR="00845368" w:rsidRPr="00845368" w14:paraId="32216C9D" w14:textId="77777777" w:rsidTr="00C616CA">
              <w:tc>
                <w:tcPr>
                  <w:tcW w:w="0" w:type="auto"/>
                  <w:vAlign w:val="center"/>
                </w:tcPr>
                <w:p w14:paraId="486ABC49" w14:textId="6B14FE85" w:rsidR="004B6F22" w:rsidRPr="00845368" w:rsidRDefault="004B6F22" w:rsidP="00845368">
                  <w:pPr>
                    <w:spacing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845368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 xml:space="preserve">Uvod u međunarodne financije </w:t>
                  </w:r>
                </w:p>
              </w:tc>
              <w:tc>
                <w:tcPr>
                  <w:tcW w:w="0" w:type="auto"/>
                </w:tcPr>
                <w:p w14:paraId="41C616CF" w14:textId="77777777" w:rsidR="004B6F22" w:rsidRPr="00845368" w:rsidRDefault="004B6F22" w:rsidP="00C616C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  <w:r w:rsidRPr="00845368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</w:tcPr>
                <w:p w14:paraId="6765D851" w14:textId="1F751520" w:rsidR="00B335A3" w:rsidRPr="00845368" w:rsidRDefault="003C4D32" w:rsidP="00845368">
                  <w:pPr>
                    <w:spacing w:line="240" w:lineRule="auto"/>
                    <w:rPr>
                      <w:rFonts w:ascii="Arial" w:hAnsi="Arial" w:cs="Arial"/>
                      <w:strike/>
                      <w:color w:val="000000" w:themeColor="text1"/>
                      <w:sz w:val="18"/>
                      <w:szCs w:val="18"/>
                    </w:rPr>
                  </w:pPr>
                  <w:r w:rsidRPr="00845368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 xml:space="preserve">Uvodne vježbe </w:t>
                  </w:r>
                  <w:r w:rsidR="00B335A3" w:rsidRPr="00845368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osnovni pojmovi međunarodnih financija</w:t>
                  </w:r>
                </w:p>
              </w:tc>
              <w:tc>
                <w:tcPr>
                  <w:tcW w:w="0" w:type="auto"/>
                </w:tcPr>
                <w:p w14:paraId="49288274" w14:textId="77777777" w:rsidR="004B6F22" w:rsidRPr="00845368" w:rsidRDefault="004B6F22" w:rsidP="00C616C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  <w:r w:rsidRPr="00845368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  <w:tr w:rsidR="00845368" w:rsidRPr="00845368" w14:paraId="6AA8B6F0" w14:textId="77777777" w:rsidTr="00C616CA">
              <w:tc>
                <w:tcPr>
                  <w:tcW w:w="0" w:type="auto"/>
                  <w:vAlign w:val="center"/>
                </w:tcPr>
                <w:p w14:paraId="4750A005" w14:textId="091675FF" w:rsidR="004B6F22" w:rsidRPr="00845368" w:rsidRDefault="001B57C3" w:rsidP="00145D4A">
                  <w:pPr>
                    <w:spacing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845368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Devizno tržište</w:t>
                  </w:r>
                  <w:r w:rsidR="00B335A3" w:rsidRPr="00845368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 xml:space="preserve"> i devizni tečaj</w:t>
                  </w:r>
                </w:p>
              </w:tc>
              <w:tc>
                <w:tcPr>
                  <w:tcW w:w="0" w:type="auto"/>
                </w:tcPr>
                <w:p w14:paraId="7B17C99D" w14:textId="77777777" w:rsidR="004B6F22" w:rsidRPr="00845368" w:rsidRDefault="004B6F22" w:rsidP="00C616C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  <w:r w:rsidRPr="00845368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</w:tcPr>
                <w:p w14:paraId="5A9E7828" w14:textId="3B01116F" w:rsidR="004B6F22" w:rsidRPr="00845368" w:rsidRDefault="001B57C3" w:rsidP="00145D4A">
                  <w:pPr>
                    <w:spacing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845368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Vrste i instrumenti deviznog tržišta</w:t>
                  </w:r>
                  <w:r w:rsidR="00B335A3" w:rsidRPr="00845368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; međunarodna arbitraža i paritet kamatne stope</w:t>
                  </w:r>
                </w:p>
              </w:tc>
              <w:tc>
                <w:tcPr>
                  <w:tcW w:w="0" w:type="auto"/>
                </w:tcPr>
                <w:p w14:paraId="0C747492" w14:textId="77777777" w:rsidR="004B6F22" w:rsidRPr="00845368" w:rsidRDefault="004B6F22" w:rsidP="00C616C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  <w:r w:rsidRPr="00845368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  <w:tr w:rsidR="00845368" w:rsidRPr="00845368" w14:paraId="00643A2D" w14:textId="77777777" w:rsidTr="00C616CA">
              <w:tc>
                <w:tcPr>
                  <w:tcW w:w="0" w:type="auto"/>
                  <w:vAlign w:val="center"/>
                </w:tcPr>
                <w:p w14:paraId="657F1457" w14:textId="680BD1CD" w:rsidR="00B335A3" w:rsidRPr="00845368" w:rsidRDefault="00B335A3" w:rsidP="00C616CA">
                  <w:pPr>
                    <w:spacing w:line="240" w:lineRule="auto"/>
                    <w:rPr>
                      <w:rFonts w:ascii="Arial" w:hAnsi="Arial" w:cs="Arial"/>
                      <w:strike/>
                      <w:color w:val="000000" w:themeColor="text1"/>
                      <w:sz w:val="18"/>
                      <w:szCs w:val="18"/>
                    </w:rPr>
                  </w:pPr>
                  <w:r w:rsidRPr="00845368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Bilanca plaćanja</w:t>
                  </w:r>
                </w:p>
              </w:tc>
              <w:tc>
                <w:tcPr>
                  <w:tcW w:w="0" w:type="auto"/>
                </w:tcPr>
                <w:p w14:paraId="573C30CF" w14:textId="77777777" w:rsidR="004B6F22" w:rsidRPr="00845368" w:rsidRDefault="004B6F22" w:rsidP="00C616C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  <w:r w:rsidRPr="00845368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</w:tcPr>
                <w:p w14:paraId="3B2961EC" w14:textId="0AB1BE39" w:rsidR="00B335A3" w:rsidRPr="00845368" w:rsidRDefault="00B335A3" w:rsidP="000F2003">
                  <w:pPr>
                    <w:spacing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845368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Analiza strukture bilance plaćanja</w:t>
                  </w:r>
                  <w:r w:rsidR="00B76260" w:rsidRPr="00845368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 xml:space="preserve"> – s</w:t>
                  </w:r>
                  <w:r w:rsidR="000F2003" w:rsidRPr="00845368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amostalni zadatak</w:t>
                  </w:r>
                </w:p>
              </w:tc>
              <w:tc>
                <w:tcPr>
                  <w:tcW w:w="0" w:type="auto"/>
                </w:tcPr>
                <w:p w14:paraId="3D9E63B7" w14:textId="77777777" w:rsidR="004B6F22" w:rsidRPr="00845368" w:rsidRDefault="004B6F22" w:rsidP="00C616C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  <w:r w:rsidRPr="00845368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  <w:tr w:rsidR="00845368" w:rsidRPr="00845368" w14:paraId="2AF562DC" w14:textId="77777777" w:rsidTr="00C616CA">
              <w:tc>
                <w:tcPr>
                  <w:tcW w:w="0" w:type="auto"/>
                  <w:vAlign w:val="center"/>
                </w:tcPr>
                <w:p w14:paraId="201889E5" w14:textId="205825B7" w:rsidR="004B6F22" w:rsidRPr="00845368" w:rsidRDefault="00B335A3" w:rsidP="00C616CA">
                  <w:pPr>
                    <w:spacing w:line="240" w:lineRule="auto"/>
                    <w:rPr>
                      <w:rFonts w:ascii="Arial" w:hAnsi="Arial" w:cs="Arial"/>
                      <w:strike/>
                      <w:color w:val="000000" w:themeColor="text1"/>
                      <w:sz w:val="18"/>
                      <w:szCs w:val="18"/>
                    </w:rPr>
                  </w:pPr>
                  <w:r w:rsidRPr="00845368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Teorije bilance plaćanja, metode uravnoteženja bilance plaćanja</w:t>
                  </w:r>
                </w:p>
              </w:tc>
              <w:tc>
                <w:tcPr>
                  <w:tcW w:w="0" w:type="auto"/>
                </w:tcPr>
                <w:p w14:paraId="686EDCD9" w14:textId="77777777" w:rsidR="004B6F22" w:rsidRPr="00845368" w:rsidRDefault="004B6F22" w:rsidP="00C616C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  <w:r w:rsidRPr="00845368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</w:tcPr>
                <w:p w14:paraId="001B6413" w14:textId="4947A5F3" w:rsidR="004B6F22" w:rsidRPr="00845368" w:rsidRDefault="00B335A3" w:rsidP="00C616CA">
                  <w:pPr>
                    <w:spacing w:line="240" w:lineRule="auto"/>
                    <w:rPr>
                      <w:rFonts w:ascii="Arial" w:hAnsi="Arial" w:cs="Arial"/>
                      <w:strike/>
                      <w:color w:val="000000" w:themeColor="text1"/>
                      <w:sz w:val="18"/>
                      <w:szCs w:val="18"/>
                    </w:rPr>
                  </w:pPr>
                  <w:r w:rsidRPr="00845368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Upravljanje međunarodnim pričuvama</w:t>
                  </w:r>
                </w:p>
              </w:tc>
              <w:tc>
                <w:tcPr>
                  <w:tcW w:w="0" w:type="auto"/>
                </w:tcPr>
                <w:p w14:paraId="35DAEE51" w14:textId="77777777" w:rsidR="004B6F22" w:rsidRPr="00845368" w:rsidRDefault="004B6F22" w:rsidP="00C616C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  <w:r w:rsidRPr="00845368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  <w:tr w:rsidR="00845368" w:rsidRPr="00845368" w14:paraId="089BE54D" w14:textId="77777777" w:rsidTr="00C616CA">
              <w:tc>
                <w:tcPr>
                  <w:tcW w:w="0" w:type="auto"/>
                  <w:vAlign w:val="center"/>
                </w:tcPr>
                <w:p w14:paraId="22DE5416" w14:textId="5DC3DC48" w:rsidR="004B6F22" w:rsidRPr="00845368" w:rsidRDefault="00B335A3" w:rsidP="00427322">
                  <w:pPr>
                    <w:spacing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845368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Teorije deviznog tečaja</w:t>
                  </w:r>
                </w:p>
              </w:tc>
              <w:tc>
                <w:tcPr>
                  <w:tcW w:w="0" w:type="auto"/>
                </w:tcPr>
                <w:p w14:paraId="464C9261" w14:textId="77777777" w:rsidR="004B6F22" w:rsidRPr="00845368" w:rsidRDefault="004B6F22" w:rsidP="00C616C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  <w:r w:rsidRPr="00845368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</w:tcPr>
                <w:p w14:paraId="02986A89" w14:textId="3A52C4CB" w:rsidR="004B6F22" w:rsidRPr="00845368" w:rsidRDefault="00B335A3" w:rsidP="00B335A3">
                  <w:pPr>
                    <w:spacing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845368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 xml:space="preserve">PPP teorija i međunarodni </w:t>
                  </w:r>
                  <w:proofErr w:type="spellStart"/>
                  <w:r w:rsidRPr="00845368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Fisherov</w:t>
                  </w:r>
                  <w:proofErr w:type="spellEnd"/>
                  <w:r w:rsidRPr="00845368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 xml:space="preserve"> efekt</w:t>
                  </w:r>
                  <w:r w:rsidR="00B76260" w:rsidRPr="00845368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 xml:space="preserve"> – studija slučaja</w:t>
                  </w:r>
                </w:p>
              </w:tc>
              <w:tc>
                <w:tcPr>
                  <w:tcW w:w="0" w:type="auto"/>
                </w:tcPr>
                <w:p w14:paraId="2C3BAE56" w14:textId="77777777" w:rsidR="004B6F22" w:rsidRPr="00845368" w:rsidRDefault="004B6F22" w:rsidP="00C616C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  <w:r w:rsidRPr="00845368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  <w:tr w:rsidR="00845368" w:rsidRPr="00845368" w14:paraId="52E79AF1" w14:textId="77777777" w:rsidTr="00C616CA">
              <w:tc>
                <w:tcPr>
                  <w:tcW w:w="0" w:type="auto"/>
                  <w:vAlign w:val="center"/>
                </w:tcPr>
                <w:p w14:paraId="5FB86D19" w14:textId="77777777" w:rsidR="004B6F22" w:rsidRPr="00845368" w:rsidRDefault="001B57C3" w:rsidP="00C616CA">
                  <w:pPr>
                    <w:spacing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845368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Režimi</w:t>
                  </w:r>
                  <w:r w:rsidR="00673F5A" w:rsidRPr="00845368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 xml:space="preserve"> deviznog tečaja</w:t>
                  </w:r>
                </w:p>
              </w:tc>
              <w:tc>
                <w:tcPr>
                  <w:tcW w:w="0" w:type="auto"/>
                </w:tcPr>
                <w:p w14:paraId="413E45C7" w14:textId="77777777" w:rsidR="004B6F22" w:rsidRPr="00845368" w:rsidRDefault="004B6F22" w:rsidP="00C616C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  <w:r w:rsidRPr="00845368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</w:tcPr>
                <w:p w14:paraId="0D07BA23" w14:textId="1120D154" w:rsidR="004B6F22" w:rsidRPr="00845368" w:rsidRDefault="001B57C3" w:rsidP="007F2691">
                  <w:pPr>
                    <w:spacing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845368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ERM II i EMU</w:t>
                  </w:r>
                </w:p>
              </w:tc>
              <w:tc>
                <w:tcPr>
                  <w:tcW w:w="0" w:type="auto"/>
                </w:tcPr>
                <w:p w14:paraId="7C7C9831" w14:textId="77777777" w:rsidR="004B6F22" w:rsidRPr="00845368" w:rsidRDefault="004B6F22" w:rsidP="00C616C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  <w:r w:rsidRPr="00845368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  <w:tr w:rsidR="00845368" w:rsidRPr="00845368" w14:paraId="64320CD6" w14:textId="77777777" w:rsidTr="00C616CA">
              <w:tc>
                <w:tcPr>
                  <w:tcW w:w="0" w:type="auto"/>
                  <w:vAlign w:val="center"/>
                </w:tcPr>
                <w:p w14:paraId="0031C1CE" w14:textId="150089AB" w:rsidR="00F828C5" w:rsidRPr="00845368" w:rsidRDefault="00F828C5" w:rsidP="00C616CA">
                  <w:pPr>
                    <w:spacing w:line="240" w:lineRule="auto"/>
                    <w:rPr>
                      <w:rFonts w:ascii="Arial" w:hAnsi="Arial" w:cs="Arial"/>
                      <w:strike/>
                      <w:color w:val="000000" w:themeColor="text1"/>
                      <w:sz w:val="18"/>
                      <w:szCs w:val="18"/>
                    </w:rPr>
                  </w:pPr>
                  <w:r w:rsidRPr="00845368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Međunarodne financijske institucije – MMF</w:t>
                  </w:r>
                </w:p>
              </w:tc>
              <w:tc>
                <w:tcPr>
                  <w:tcW w:w="0" w:type="auto"/>
                </w:tcPr>
                <w:p w14:paraId="0FE4AB6B" w14:textId="77777777" w:rsidR="00673F5A" w:rsidRPr="00845368" w:rsidRDefault="00673F5A" w:rsidP="00C616C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  <w:r w:rsidRPr="00845368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</w:tcPr>
                <w:p w14:paraId="5290E876" w14:textId="49396A39" w:rsidR="00F828C5" w:rsidRPr="00845368" w:rsidRDefault="00F828C5" w:rsidP="004815C3">
                  <w:pPr>
                    <w:spacing w:line="240" w:lineRule="auto"/>
                    <w:rPr>
                      <w:rFonts w:ascii="Arial" w:hAnsi="Arial" w:cs="Arial"/>
                      <w:strike/>
                      <w:color w:val="000000" w:themeColor="text1"/>
                      <w:sz w:val="18"/>
                      <w:szCs w:val="18"/>
                    </w:rPr>
                  </w:pPr>
                  <w:r w:rsidRPr="00845368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Funkcije MMF-a</w:t>
                  </w:r>
                  <w:r w:rsidR="004815C3" w:rsidRPr="00845368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; ponavljanje</w:t>
                  </w:r>
                </w:p>
              </w:tc>
              <w:tc>
                <w:tcPr>
                  <w:tcW w:w="0" w:type="auto"/>
                </w:tcPr>
                <w:p w14:paraId="1C32CEBE" w14:textId="77777777" w:rsidR="00673F5A" w:rsidRPr="00845368" w:rsidRDefault="00673F5A" w:rsidP="00C616C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  <w:r w:rsidRPr="00845368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  <w:tr w:rsidR="00845368" w:rsidRPr="00845368" w14:paraId="01E4C07D" w14:textId="77777777" w:rsidTr="00C616CA">
              <w:tc>
                <w:tcPr>
                  <w:tcW w:w="0" w:type="auto"/>
                  <w:vAlign w:val="center"/>
                </w:tcPr>
                <w:p w14:paraId="6F236853" w14:textId="44D25625" w:rsidR="004B6F22" w:rsidRPr="00845368" w:rsidRDefault="004B6F22" w:rsidP="00F828C5">
                  <w:pPr>
                    <w:spacing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845368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Međunarodne financijske institucije – Grupa Svjetske banke</w:t>
                  </w:r>
                </w:p>
              </w:tc>
              <w:tc>
                <w:tcPr>
                  <w:tcW w:w="0" w:type="auto"/>
                </w:tcPr>
                <w:p w14:paraId="3C661849" w14:textId="77777777" w:rsidR="004B6F22" w:rsidRPr="00845368" w:rsidRDefault="004B6F22" w:rsidP="00C616C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  <w:r w:rsidRPr="00845368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</w:tcPr>
                <w:p w14:paraId="33BE8428" w14:textId="1445BD89" w:rsidR="004B6F22" w:rsidRPr="00845368" w:rsidRDefault="00F828C5" w:rsidP="00C616CA">
                  <w:pPr>
                    <w:spacing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845368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Rejting agencije i kreditni rejting</w:t>
                  </w:r>
                </w:p>
              </w:tc>
              <w:tc>
                <w:tcPr>
                  <w:tcW w:w="0" w:type="auto"/>
                </w:tcPr>
                <w:p w14:paraId="2EE0D1FE" w14:textId="77777777" w:rsidR="004B6F22" w:rsidRPr="00845368" w:rsidRDefault="004B6F22" w:rsidP="00C616C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  <w:r w:rsidRPr="00845368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  <w:tr w:rsidR="00845368" w:rsidRPr="00845368" w14:paraId="14B4758B" w14:textId="77777777" w:rsidTr="00C616CA">
              <w:tc>
                <w:tcPr>
                  <w:tcW w:w="0" w:type="auto"/>
                  <w:vAlign w:val="center"/>
                </w:tcPr>
                <w:p w14:paraId="3FB92C44" w14:textId="38E53AF8" w:rsidR="004B6F22" w:rsidRPr="00845368" w:rsidRDefault="00F828C5" w:rsidP="00C616CA">
                  <w:pPr>
                    <w:spacing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845368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Međunarodno kretanje privatnog kapitala- po</w:t>
                  </w:r>
                  <w:bookmarkStart w:id="0" w:name="_GoBack"/>
                  <w:bookmarkEnd w:id="0"/>
                  <w:r w:rsidRPr="00845368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 xml:space="preserve">jam, oblici, teorije </w:t>
                  </w:r>
                  <w:r w:rsidRPr="00845368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lastRenderedPageBreak/>
                    <w:t>kretanja kapitala</w:t>
                  </w:r>
                </w:p>
              </w:tc>
              <w:tc>
                <w:tcPr>
                  <w:tcW w:w="0" w:type="auto"/>
                </w:tcPr>
                <w:p w14:paraId="3DE3F0AA" w14:textId="77777777" w:rsidR="004B6F22" w:rsidRPr="00845368" w:rsidRDefault="004B6F22" w:rsidP="00C616C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  <w:r w:rsidRPr="00845368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  <w:lastRenderedPageBreak/>
                    <w:t>2</w:t>
                  </w:r>
                </w:p>
              </w:tc>
              <w:tc>
                <w:tcPr>
                  <w:tcW w:w="0" w:type="auto"/>
                  <w:vAlign w:val="center"/>
                </w:tcPr>
                <w:p w14:paraId="6C9490EF" w14:textId="5AC1A2C5" w:rsidR="004B6F22" w:rsidRPr="00845368" w:rsidRDefault="00F828C5" w:rsidP="00F828C5">
                  <w:pPr>
                    <w:spacing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845368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Međunarodna financijska tržišta</w:t>
                  </w:r>
                  <w:r w:rsidR="00B76260" w:rsidRPr="00845368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 xml:space="preserve"> – </w:t>
                  </w:r>
                  <w:r w:rsidR="00B76260" w:rsidRPr="00845368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lastRenderedPageBreak/>
                    <w:t>studija slučaja</w:t>
                  </w:r>
                </w:p>
              </w:tc>
              <w:tc>
                <w:tcPr>
                  <w:tcW w:w="0" w:type="auto"/>
                </w:tcPr>
                <w:p w14:paraId="1A88FF3D" w14:textId="77777777" w:rsidR="004B6F22" w:rsidRPr="00845368" w:rsidRDefault="004B6F22" w:rsidP="00C616C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  <w:r w:rsidRPr="00845368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  <w:lastRenderedPageBreak/>
                    <w:t>2</w:t>
                  </w:r>
                </w:p>
              </w:tc>
            </w:tr>
            <w:tr w:rsidR="00845368" w:rsidRPr="00845368" w14:paraId="15216C46" w14:textId="77777777" w:rsidTr="00C616CA">
              <w:tc>
                <w:tcPr>
                  <w:tcW w:w="0" w:type="auto"/>
                  <w:vAlign w:val="center"/>
                </w:tcPr>
                <w:p w14:paraId="6A0E19AE" w14:textId="0DDE2215" w:rsidR="00F828C5" w:rsidRPr="00845368" w:rsidRDefault="00F828C5" w:rsidP="00C616CA">
                  <w:pPr>
                    <w:spacing w:line="240" w:lineRule="auto"/>
                    <w:rPr>
                      <w:rFonts w:ascii="Arial" w:hAnsi="Arial" w:cs="Arial"/>
                      <w:strike/>
                      <w:color w:val="000000" w:themeColor="text1"/>
                      <w:sz w:val="18"/>
                      <w:szCs w:val="18"/>
                    </w:rPr>
                  </w:pPr>
                  <w:r w:rsidRPr="00845368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lastRenderedPageBreak/>
                    <w:t>Financijska globalizacija i liberalizacija kapitalnih tijekova</w:t>
                  </w:r>
                </w:p>
              </w:tc>
              <w:tc>
                <w:tcPr>
                  <w:tcW w:w="0" w:type="auto"/>
                </w:tcPr>
                <w:p w14:paraId="39FC0D4A" w14:textId="77777777" w:rsidR="004B6F22" w:rsidRPr="00845368" w:rsidRDefault="004B6F22" w:rsidP="00C616C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  <w:r w:rsidRPr="00845368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</w:tcPr>
                <w:p w14:paraId="1596AB00" w14:textId="55878D64" w:rsidR="004B6F22" w:rsidRPr="00845368" w:rsidRDefault="00F828C5" w:rsidP="000F2003">
                  <w:pPr>
                    <w:spacing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845368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Analiza čimbenika FDI-a – s</w:t>
                  </w:r>
                  <w:r w:rsidR="000F2003" w:rsidRPr="00845368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amostalni zadatak</w:t>
                  </w:r>
                </w:p>
              </w:tc>
              <w:tc>
                <w:tcPr>
                  <w:tcW w:w="0" w:type="auto"/>
                </w:tcPr>
                <w:p w14:paraId="502ACDAE" w14:textId="77777777" w:rsidR="004B6F22" w:rsidRPr="00845368" w:rsidRDefault="004B6F22" w:rsidP="00C616C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  <w:r w:rsidRPr="00845368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  <w:tr w:rsidR="00845368" w:rsidRPr="00845368" w14:paraId="1736AC47" w14:textId="77777777" w:rsidTr="00C616CA">
              <w:tc>
                <w:tcPr>
                  <w:tcW w:w="0" w:type="auto"/>
                  <w:vAlign w:val="center"/>
                </w:tcPr>
                <w:p w14:paraId="3E4367A9" w14:textId="5C407470" w:rsidR="004B6F22" w:rsidRPr="00845368" w:rsidRDefault="00F828C5" w:rsidP="00C616CA">
                  <w:pPr>
                    <w:spacing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845368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Pojam i mjerenje financijske integracije</w:t>
                  </w:r>
                </w:p>
              </w:tc>
              <w:tc>
                <w:tcPr>
                  <w:tcW w:w="0" w:type="auto"/>
                </w:tcPr>
                <w:p w14:paraId="3AEC9B02" w14:textId="77777777" w:rsidR="004B6F22" w:rsidRPr="00845368" w:rsidRDefault="004B6F22" w:rsidP="00C616C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  <w:r w:rsidRPr="00845368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</w:tcPr>
                <w:p w14:paraId="220362B0" w14:textId="71468504" w:rsidR="004B6F22" w:rsidRPr="00845368" w:rsidRDefault="00F828C5" w:rsidP="00F828C5">
                  <w:pPr>
                    <w:spacing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845368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Financijske krize</w:t>
                  </w:r>
                </w:p>
              </w:tc>
              <w:tc>
                <w:tcPr>
                  <w:tcW w:w="0" w:type="auto"/>
                </w:tcPr>
                <w:p w14:paraId="76EDADEF" w14:textId="77777777" w:rsidR="004B6F22" w:rsidRPr="00845368" w:rsidRDefault="004B6F22" w:rsidP="00C616C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  <w:r w:rsidRPr="00845368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  <w:tr w:rsidR="00845368" w:rsidRPr="00845368" w14:paraId="5A33300C" w14:textId="77777777" w:rsidTr="00C616CA">
              <w:tc>
                <w:tcPr>
                  <w:tcW w:w="0" w:type="auto"/>
                  <w:vAlign w:val="center"/>
                </w:tcPr>
                <w:p w14:paraId="277BDC69" w14:textId="604F1606" w:rsidR="004B6F22" w:rsidRPr="00845368" w:rsidRDefault="00F828C5" w:rsidP="00C616CA">
                  <w:pPr>
                    <w:spacing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845368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Teorija i vrste kapitalnih kontrola</w:t>
                  </w:r>
                </w:p>
              </w:tc>
              <w:tc>
                <w:tcPr>
                  <w:tcW w:w="0" w:type="auto"/>
                </w:tcPr>
                <w:p w14:paraId="55C37FF6" w14:textId="77777777" w:rsidR="004B6F22" w:rsidRPr="00845368" w:rsidRDefault="004B6F22" w:rsidP="00C616C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  <w:r w:rsidRPr="00845368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</w:tcPr>
                <w:p w14:paraId="4810D5B6" w14:textId="2AAA93E3" w:rsidR="004B6F22" w:rsidRPr="00845368" w:rsidRDefault="00F828C5" w:rsidP="00C616CA">
                  <w:pPr>
                    <w:spacing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845368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Kapitalne kontrole</w:t>
                  </w:r>
                </w:p>
              </w:tc>
              <w:tc>
                <w:tcPr>
                  <w:tcW w:w="0" w:type="auto"/>
                </w:tcPr>
                <w:p w14:paraId="48E37CAF" w14:textId="77777777" w:rsidR="004B6F22" w:rsidRPr="00845368" w:rsidRDefault="004B6F22" w:rsidP="00C616C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  <w:r w:rsidRPr="00845368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  <w:tr w:rsidR="00845368" w:rsidRPr="00845368" w14:paraId="64C25142" w14:textId="77777777" w:rsidTr="00C616CA">
              <w:tc>
                <w:tcPr>
                  <w:tcW w:w="0" w:type="auto"/>
                  <w:vAlign w:val="center"/>
                </w:tcPr>
                <w:p w14:paraId="78C71A77" w14:textId="77777777" w:rsidR="004B6F22" w:rsidRPr="00845368" w:rsidRDefault="004B6F22" w:rsidP="00C616CA">
                  <w:pPr>
                    <w:spacing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845368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Vanjski dug</w:t>
                  </w:r>
                  <w:r w:rsidR="00A80C2B" w:rsidRPr="00845368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r w:rsidRPr="00845368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- karakteristike, metodologija praćenja, značaj</w:t>
                  </w:r>
                </w:p>
              </w:tc>
              <w:tc>
                <w:tcPr>
                  <w:tcW w:w="0" w:type="auto"/>
                </w:tcPr>
                <w:p w14:paraId="094F4CD5" w14:textId="77777777" w:rsidR="004B6F22" w:rsidRPr="00845368" w:rsidRDefault="004B6F22" w:rsidP="00C616C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  <w:r w:rsidRPr="00845368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</w:tcPr>
                <w:p w14:paraId="424335C2" w14:textId="3AACF9A7" w:rsidR="004B6F22" w:rsidRPr="00845368" w:rsidRDefault="00F828C5" w:rsidP="00C616CA">
                  <w:pPr>
                    <w:spacing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845368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Analiza vanjskog duga RH</w:t>
                  </w:r>
                  <w:r w:rsidR="004815C3" w:rsidRPr="00845368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; ponavljanje</w:t>
                  </w:r>
                </w:p>
              </w:tc>
              <w:tc>
                <w:tcPr>
                  <w:tcW w:w="0" w:type="auto"/>
                </w:tcPr>
                <w:p w14:paraId="27723E07" w14:textId="77777777" w:rsidR="004B6F22" w:rsidRPr="00845368" w:rsidRDefault="004B6F22" w:rsidP="00C616C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  <w:r w:rsidRPr="00845368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</w:tbl>
          <w:p w14:paraId="567465C6" w14:textId="77777777" w:rsidR="004B6F22" w:rsidRPr="00845368" w:rsidRDefault="004B6F22" w:rsidP="00C616CA">
            <w:pPr>
              <w:tabs>
                <w:tab w:val="left" w:pos="64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845368" w:rsidRPr="00845368" w14:paraId="1BD6503B" w14:textId="77777777" w:rsidTr="00C616CA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3C4FB71" w14:textId="77777777" w:rsidR="004B6F22" w:rsidRPr="00845368" w:rsidRDefault="004B6F22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45368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66EF23CC" w14:textId="77777777" w:rsidR="004B6F22" w:rsidRPr="00845368" w:rsidRDefault="004B6F22" w:rsidP="00C616C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845368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X predavanja</w:t>
            </w:r>
          </w:p>
          <w:p w14:paraId="7F3D2BC9" w14:textId="77777777" w:rsidR="004B6F22" w:rsidRPr="00845368" w:rsidRDefault="004B6F22" w:rsidP="00C616C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845368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845368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seminari i radionice  </w:t>
            </w:r>
          </w:p>
          <w:p w14:paraId="68C5C6B0" w14:textId="77777777" w:rsidR="004B6F22" w:rsidRPr="00845368" w:rsidRDefault="004B6F22" w:rsidP="00C616C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845368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X vježbe  </w:t>
            </w:r>
          </w:p>
          <w:p w14:paraId="066433C5" w14:textId="77777777" w:rsidR="004B6F22" w:rsidRPr="00845368" w:rsidRDefault="004B6F22" w:rsidP="00C616C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845368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845368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on line u cijelosti</w:t>
            </w:r>
          </w:p>
          <w:p w14:paraId="4D22BA46" w14:textId="3D45377A" w:rsidR="004B6F22" w:rsidRPr="00845368" w:rsidRDefault="00877E15" w:rsidP="00C616C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845368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X</w:t>
            </w:r>
            <w:r w:rsidR="004B6F22" w:rsidRPr="00845368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mješovito e-učenje</w:t>
            </w:r>
          </w:p>
          <w:p w14:paraId="4850E1A0" w14:textId="77777777" w:rsidR="004B6F22" w:rsidRPr="00845368" w:rsidRDefault="004B6F22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</w:pPr>
            <w:r w:rsidRPr="00845368">
              <w:rPr>
                <w:rFonts w:ascii="MS Gothic" w:eastAsia="MS Gothic" w:hAnsi="MS Gothic" w:cs="MS Gothic" w:hint="eastAsia"/>
                <w:color w:val="000000" w:themeColor="text1"/>
                <w:sz w:val="20"/>
                <w:szCs w:val="20"/>
                <w:lang w:eastAsia="hr-HR"/>
              </w:rPr>
              <w:t>☐</w:t>
            </w:r>
            <w:r w:rsidRPr="00845368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 terenska nastava</w:t>
            </w:r>
          </w:p>
        </w:tc>
        <w:tc>
          <w:tcPr>
            <w:tcW w:w="4162" w:type="dxa"/>
            <w:gridSpan w:val="9"/>
            <w:vMerge w:val="restart"/>
            <w:tcMar>
              <w:left w:w="57" w:type="dxa"/>
              <w:right w:w="57" w:type="dxa"/>
            </w:tcMar>
            <w:vAlign w:val="center"/>
          </w:tcPr>
          <w:p w14:paraId="61EC9AEE" w14:textId="77777777" w:rsidR="004B6F22" w:rsidRPr="00845368" w:rsidRDefault="00427322" w:rsidP="00C616C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845368">
              <w:rPr>
                <w:rFonts w:ascii="Arial" w:eastAsia="MS Gothic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X</w:t>
            </w:r>
            <w:r w:rsidR="004B6F22" w:rsidRPr="00845368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samostalni  zadaci  </w:t>
            </w:r>
          </w:p>
          <w:p w14:paraId="4D007434" w14:textId="77777777" w:rsidR="004B6F22" w:rsidRPr="00845368" w:rsidRDefault="004B6F22" w:rsidP="00C616C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845368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845368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multimedija </w:t>
            </w:r>
          </w:p>
          <w:p w14:paraId="2576BD44" w14:textId="77777777" w:rsidR="004B6F22" w:rsidRPr="00845368" w:rsidRDefault="004B6F22" w:rsidP="00C616C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845368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845368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laboratorij</w:t>
            </w:r>
          </w:p>
          <w:p w14:paraId="5747B364" w14:textId="77777777" w:rsidR="004B6F22" w:rsidRPr="00845368" w:rsidRDefault="004B6F22" w:rsidP="00C616C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845368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845368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mentorski rad</w:t>
            </w:r>
          </w:p>
          <w:p w14:paraId="74B9ED6C" w14:textId="77777777" w:rsidR="004B6F22" w:rsidRPr="00845368" w:rsidRDefault="004B6F22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45368">
              <w:rPr>
                <w:rFonts w:ascii="MS Gothic" w:eastAsia="MS Gothic" w:hAnsi="MS Gothic" w:cs="MS Gothic" w:hint="eastAsia"/>
                <w:color w:val="000000" w:themeColor="text1"/>
                <w:sz w:val="20"/>
                <w:szCs w:val="20"/>
              </w:rPr>
              <w:t>☐</w:t>
            </w:r>
            <w:r w:rsidRPr="00845368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9E1B5F" w:rsidRPr="00845368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45368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="009E1B5F" w:rsidRPr="00845368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="009E1B5F" w:rsidRPr="00845368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845368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845368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845368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845368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845368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="009E1B5F" w:rsidRPr="00845368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  <w:r w:rsidRPr="00845368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(ostalo upisati)</w:t>
            </w:r>
            <w:r w:rsidRPr="00845368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845368">
              <w:rPr>
                <w:rFonts w:ascii="Arial" w:hAnsi="Arial" w:cs="Arial"/>
                <w:b/>
                <w:color w:val="000000" w:themeColor="text1"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845368" w:rsidRPr="00845368" w14:paraId="0C0E50CB" w14:textId="77777777" w:rsidTr="00C616CA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7D0B4FD" w14:textId="77777777" w:rsidR="004B6F22" w:rsidRPr="00845368" w:rsidRDefault="004B6F22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6CBC014F" w14:textId="77777777" w:rsidR="004B6F22" w:rsidRPr="00845368" w:rsidRDefault="004B6F22" w:rsidP="00C616C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9"/>
            <w:vMerge/>
            <w:tcMar>
              <w:left w:w="57" w:type="dxa"/>
              <w:right w:w="57" w:type="dxa"/>
            </w:tcMar>
            <w:vAlign w:val="center"/>
          </w:tcPr>
          <w:p w14:paraId="038B24C5" w14:textId="77777777" w:rsidR="004B6F22" w:rsidRPr="00845368" w:rsidRDefault="004B6F22" w:rsidP="00C616C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</w:tr>
      <w:tr w:rsidR="00845368" w:rsidRPr="00845368" w14:paraId="679DFEF4" w14:textId="77777777" w:rsidTr="00C616C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C3E2A34" w14:textId="77777777" w:rsidR="004B6F22" w:rsidRPr="00845368" w:rsidRDefault="004B6F22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45368">
              <w:rPr>
                <w:rFonts w:ascii="Arial" w:hAnsi="Arial" w:cs="Arial"/>
                <w:color w:val="000000" w:themeColor="text1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7E5D80C" w14:textId="7CA767BD" w:rsidR="004B6F22" w:rsidRPr="00845368" w:rsidRDefault="000F2003" w:rsidP="00966237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66237">
              <w:rPr>
                <w:rFonts w:ascii="Arial" w:hAnsi="Arial" w:cs="Arial"/>
                <w:color w:val="FF0000"/>
                <w:sz w:val="20"/>
                <w:szCs w:val="20"/>
              </w:rPr>
              <w:t>Da bi ostvario pravo na potpis student mora tijekom semestra riješiti 4</w:t>
            </w:r>
            <w:r w:rsidR="003F2B10" w:rsidRPr="00966237">
              <w:rPr>
                <w:rFonts w:ascii="Arial" w:hAnsi="Arial" w:cs="Arial"/>
                <w:color w:val="FF0000"/>
                <w:sz w:val="20"/>
                <w:szCs w:val="20"/>
              </w:rPr>
              <w:t>/6</w:t>
            </w:r>
            <w:r w:rsidRPr="00966237">
              <w:rPr>
                <w:rFonts w:ascii="Arial" w:hAnsi="Arial" w:cs="Arial"/>
                <w:color w:val="FF0000"/>
                <w:sz w:val="20"/>
                <w:szCs w:val="20"/>
              </w:rPr>
              <w:t xml:space="preserve"> samostalna zadatka/studije slučaja</w:t>
            </w:r>
            <w:r w:rsidR="007750E1" w:rsidRPr="00966237">
              <w:rPr>
                <w:rFonts w:ascii="Arial" w:hAnsi="Arial" w:cs="Arial"/>
                <w:color w:val="FF0000"/>
                <w:sz w:val="20"/>
                <w:szCs w:val="20"/>
              </w:rPr>
              <w:t>/</w:t>
            </w:r>
            <w:proofErr w:type="spellStart"/>
            <w:r w:rsidR="007750E1" w:rsidRPr="00966237">
              <w:rPr>
                <w:rFonts w:ascii="Arial" w:hAnsi="Arial" w:cs="Arial"/>
                <w:color w:val="FF0000"/>
                <w:sz w:val="20"/>
                <w:szCs w:val="20"/>
              </w:rPr>
              <w:t>samoevaluacijska</w:t>
            </w:r>
            <w:proofErr w:type="spellEnd"/>
            <w:r w:rsidR="007750E1" w:rsidRPr="00966237">
              <w:rPr>
                <w:rFonts w:ascii="Arial" w:hAnsi="Arial" w:cs="Arial"/>
                <w:color w:val="FF0000"/>
                <w:sz w:val="20"/>
                <w:szCs w:val="20"/>
              </w:rPr>
              <w:t xml:space="preserve"> testa</w:t>
            </w:r>
            <w:r w:rsidRPr="00966237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="007750E1" w:rsidRPr="00966237">
              <w:rPr>
                <w:rFonts w:ascii="Arial" w:hAnsi="Arial" w:cs="Arial"/>
                <w:color w:val="FF0000"/>
                <w:sz w:val="20"/>
                <w:szCs w:val="20"/>
              </w:rPr>
              <w:t>te ostvariti minimalno 50% prisutnosti na nastavi.</w:t>
            </w:r>
          </w:p>
        </w:tc>
      </w:tr>
      <w:tr w:rsidR="00845368" w:rsidRPr="00845368" w14:paraId="7F5F78CD" w14:textId="77777777" w:rsidTr="00C616CA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34AB221" w14:textId="77777777" w:rsidR="004B6F22" w:rsidRPr="00845368" w:rsidRDefault="004B6F22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45368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Praćenje rada studenata </w:t>
            </w:r>
            <w:r w:rsidRPr="00845368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3A06D82" w14:textId="77777777" w:rsidR="004B6F22" w:rsidRPr="00845368" w:rsidRDefault="004B6F22" w:rsidP="00C616C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845368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C96060B" w14:textId="117E8D9B" w:rsidR="004B6F22" w:rsidRPr="00845368" w:rsidRDefault="00E94F18" w:rsidP="00C616C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845368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1</w:t>
            </w:r>
            <w:r w:rsidR="000F2003" w:rsidRPr="00845368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272AA77" w14:textId="77777777" w:rsidR="004B6F22" w:rsidRPr="00845368" w:rsidRDefault="004B6F22" w:rsidP="00C616C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845368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402623B" w14:textId="77777777" w:rsidR="004B6F22" w:rsidRPr="00845368" w:rsidRDefault="009E1B5F" w:rsidP="00C616C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845368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B6F22" w:rsidRPr="00845368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845368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845368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4B6F22" w:rsidRPr="00845368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4B6F22" w:rsidRPr="00845368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4B6F22" w:rsidRPr="00845368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4B6F22" w:rsidRPr="00845368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4B6F22" w:rsidRPr="00845368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845368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5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A7F6AD2" w14:textId="77777777" w:rsidR="004B6F22" w:rsidRPr="00845368" w:rsidRDefault="004B6F22" w:rsidP="00C616C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845368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531B7A8" w14:textId="77777777" w:rsidR="004B6F22" w:rsidRPr="00845368" w:rsidRDefault="009E1B5F" w:rsidP="00C616C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845368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B6F22" w:rsidRPr="00845368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845368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845368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4B6F22" w:rsidRPr="00845368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4B6F22" w:rsidRPr="00845368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4B6F22" w:rsidRPr="00845368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4B6F22" w:rsidRPr="00845368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4B6F22" w:rsidRPr="00845368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845368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</w:tr>
      <w:tr w:rsidR="00845368" w:rsidRPr="00845368" w14:paraId="3D62BC4A" w14:textId="77777777" w:rsidTr="00C616CA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CAA4956" w14:textId="77777777" w:rsidR="002700D1" w:rsidRPr="00845368" w:rsidRDefault="002700D1" w:rsidP="004B6F2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7BCC1B44" w14:textId="77777777" w:rsidR="002700D1" w:rsidRPr="00845368" w:rsidRDefault="002700D1" w:rsidP="00C616C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845368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603EF44A" w14:textId="77777777" w:rsidR="002700D1" w:rsidRPr="00845368" w:rsidRDefault="009E1B5F" w:rsidP="00C616C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845368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700D1" w:rsidRPr="00845368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845368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845368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2700D1" w:rsidRPr="00845368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2700D1" w:rsidRPr="00845368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2700D1" w:rsidRPr="00845368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2700D1" w:rsidRPr="00845368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2700D1" w:rsidRPr="00845368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845368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6A2EACFF" w14:textId="77777777" w:rsidR="002700D1" w:rsidRPr="00845368" w:rsidRDefault="002700D1" w:rsidP="00C616C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845368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1BAFA4FB" w14:textId="77777777" w:rsidR="002700D1" w:rsidRPr="00845368" w:rsidRDefault="009E1B5F" w:rsidP="00C616C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845368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700D1" w:rsidRPr="00845368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845368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845368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2700D1" w:rsidRPr="00845368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2700D1" w:rsidRPr="00845368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2700D1" w:rsidRPr="00845368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2700D1" w:rsidRPr="00845368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2700D1" w:rsidRPr="00845368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845368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5"/>
            <w:tcMar>
              <w:left w:w="57" w:type="dxa"/>
              <w:right w:w="57" w:type="dxa"/>
            </w:tcMar>
            <w:vAlign w:val="center"/>
          </w:tcPr>
          <w:p w14:paraId="3C58EBB4" w14:textId="16A32B52" w:rsidR="002700D1" w:rsidRPr="00845368" w:rsidRDefault="002700D1" w:rsidP="005427E4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845368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Samostalni zadaci</w:t>
            </w:r>
            <w:r w:rsidR="00C63E9D" w:rsidRPr="00845368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/studije slučaja/ </w:t>
            </w:r>
            <w:proofErr w:type="spellStart"/>
            <w:r w:rsidR="00C63E9D" w:rsidRPr="00845368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samoevaluacijski</w:t>
            </w:r>
            <w:proofErr w:type="spellEnd"/>
            <w:r w:rsidR="00C63E9D" w:rsidRPr="00845368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testovi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A572CE9" w14:textId="631B5C5B" w:rsidR="002700D1" w:rsidRPr="00845368" w:rsidRDefault="00E94F18" w:rsidP="004F6EF0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845368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1</w:t>
            </w:r>
          </w:p>
        </w:tc>
      </w:tr>
      <w:tr w:rsidR="00845368" w:rsidRPr="00845368" w14:paraId="67EAE7D2" w14:textId="77777777" w:rsidTr="00C616CA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FDE2DF7" w14:textId="77777777" w:rsidR="004B6F22" w:rsidRPr="00845368" w:rsidRDefault="004B6F22" w:rsidP="004B6F2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5996105B" w14:textId="77777777" w:rsidR="004B6F22" w:rsidRPr="00845368" w:rsidRDefault="004B6F22" w:rsidP="00C616C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845368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6CFE52AA" w14:textId="77777777" w:rsidR="004B6F22" w:rsidRPr="00845368" w:rsidRDefault="009E1B5F" w:rsidP="00C616C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845368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B6F22" w:rsidRPr="00845368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845368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845368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4B6F22" w:rsidRPr="00845368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4B6F22" w:rsidRPr="00845368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4B6F22" w:rsidRPr="00845368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4B6F22" w:rsidRPr="00845368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4B6F22" w:rsidRPr="00845368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845368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73B63B44" w14:textId="77777777" w:rsidR="004B6F22" w:rsidRPr="00845368" w:rsidRDefault="004B6F22" w:rsidP="00C616C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845368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310C951E" w14:textId="77777777" w:rsidR="004B6F22" w:rsidRPr="00845368" w:rsidRDefault="009E1B5F" w:rsidP="00C616C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845368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B6F22" w:rsidRPr="00845368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845368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845368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4B6F22" w:rsidRPr="00845368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4B6F22" w:rsidRPr="00845368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4B6F22" w:rsidRPr="00845368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4B6F22" w:rsidRPr="00845368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4B6F22" w:rsidRPr="00845368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845368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5"/>
            <w:tcMar>
              <w:left w:w="57" w:type="dxa"/>
              <w:right w:w="57" w:type="dxa"/>
            </w:tcMar>
            <w:vAlign w:val="center"/>
          </w:tcPr>
          <w:p w14:paraId="4AC16BA7" w14:textId="77777777" w:rsidR="004B6F22" w:rsidRPr="00845368" w:rsidRDefault="009E1B5F" w:rsidP="00C616C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845368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B6F22" w:rsidRPr="00845368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845368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845368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4B6F22" w:rsidRPr="00845368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4B6F22" w:rsidRPr="00845368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4B6F22" w:rsidRPr="00845368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4B6F22" w:rsidRPr="00845368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4B6F22" w:rsidRPr="00845368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845368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  <w:r w:rsidR="004B6F22" w:rsidRPr="00845368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94BB1A4" w14:textId="77777777" w:rsidR="004B6F22" w:rsidRPr="00845368" w:rsidRDefault="009E1B5F" w:rsidP="00C616C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845368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B6F22" w:rsidRPr="00845368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845368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845368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4B6F22" w:rsidRPr="00845368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4B6F22" w:rsidRPr="00845368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4B6F22" w:rsidRPr="00845368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4B6F22" w:rsidRPr="00845368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4B6F22" w:rsidRPr="00845368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845368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</w:tr>
      <w:tr w:rsidR="00845368" w:rsidRPr="00845368" w14:paraId="17BFC77F" w14:textId="77777777" w:rsidTr="00C616CA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9CC5E3F" w14:textId="77777777" w:rsidR="004B6F22" w:rsidRPr="00845368" w:rsidRDefault="004B6F22" w:rsidP="004B6F2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7048737F" w14:textId="77777777" w:rsidR="004B6F22" w:rsidRPr="00845368" w:rsidRDefault="004B6F22" w:rsidP="00C616C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845368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2683BC75" w14:textId="0BF37655" w:rsidR="004B6F22" w:rsidRPr="00845368" w:rsidRDefault="00E94F18" w:rsidP="00C616C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845368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3</w:t>
            </w:r>
            <w:r w:rsidR="004B6F22" w:rsidRPr="00845368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*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26E1AEF2" w14:textId="77777777" w:rsidR="004B6F22" w:rsidRPr="00845368" w:rsidRDefault="004B6F22" w:rsidP="00C616C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845368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3B01369B" w14:textId="77777777" w:rsidR="004B6F22" w:rsidRPr="00845368" w:rsidRDefault="009E1B5F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45368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B6F22" w:rsidRPr="00845368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845368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r>
            <w:r w:rsidRPr="00845368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fldChar w:fldCharType="separate"/>
            </w:r>
            <w:r w:rsidR="004B6F22" w:rsidRPr="00845368">
              <w:rPr>
                <w:rFonts w:ascii="Arial" w:hAnsi="Arial" w:cs="Arial"/>
                <w:b/>
                <w:noProof/>
                <w:color w:val="000000" w:themeColor="text1"/>
                <w:sz w:val="20"/>
                <w:szCs w:val="20"/>
              </w:rPr>
              <w:t> </w:t>
            </w:r>
            <w:r w:rsidR="004B6F22" w:rsidRPr="00845368">
              <w:rPr>
                <w:rFonts w:ascii="Arial" w:hAnsi="Arial" w:cs="Arial"/>
                <w:b/>
                <w:noProof/>
                <w:color w:val="000000" w:themeColor="text1"/>
                <w:sz w:val="20"/>
                <w:szCs w:val="20"/>
              </w:rPr>
              <w:t> </w:t>
            </w:r>
            <w:r w:rsidR="004B6F22" w:rsidRPr="00845368">
              <w:rPr>
                <w:rFonts w:ascii="Arial" w:hAnsi="Arial" w:cs="Arial"/>
                <w:b/>
                <w:noProof/>
                <w:color w:val="000000" w:themeColor="text1"/>
                <w:sz w:val="20"/>
                <w:szCs w:val="20"/>
              </w:rPr>
              <w:t> </w:t>
            </w:r>
            <w:r w:rsidR="004B6F22" w:rsidRPr="00845368">
              <w:rPr>
                <w:rFonts w:ascii="Arial" w:hAnsi="Arial" w:cs="Arial"/>
                <w:b/>
                <w:noProof/>
                <w:color w:val="000000" w:themeColor="text1"/>
                <w:sz w:val="20"/>
                <w:szCs w:val="20"/>
              </w:rPr>
              <w:t> </w:t>
            </w:r>
            <w:r w:rsidR="004B6F22" w:rsidRPr="00845368">
              <w:rPr>
                <w:rFonts w:ascii="Arial" w:hAnsi="Arial" w:cs="Arial"/>
                <w:b/>
                <w:noProof/>
                <w:color w:val="000000" w:themeColor="text1"/>
                <w:sz w:val="20"/>
                <w:szCs w:val="20"/>
              </w:rPr>
              <w:t> </w:t>
            </w:r>
            <w:r w:rsidRPr="00845368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5"/>
            <w:tcMar>
              <w:left w:w="57" w:type="dxa"/>
              <w:right w:w="57" w:type="dxa"/>
            </w:tcMar>
            <w:vAlign w:val="center"/>
          </w:tcPr>
          <w:p w14:paraId="3898B718" w14:textId="77777777" w:rsidR="004B6F22" w:rsidRPr="00845368" w:rsidRDefault="009E1B5F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45368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B6F22" w:rsidRPr="00845368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845368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845368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4B6F22" w:rsidRPr="00845368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4B6F22" w:rsidRPr="00845368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4B6F22" w:rsidRPr="00845368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4B6F22" w:rsidRPr="00845368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4B6F22" w:rsidRPr="00845368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845368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  <w:r w:rsidR="004B6F22" w:rsidRPr="00845368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5B4E4F1" w14:textId="77777777" w:rsidR="004B6F22" w:rsidRPr="00845368" w:rsidRDefault="009E1B5F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45368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B6F22" w:rsidRPr="00845368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845368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845368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4B6F22" w:rsidRPr="00845368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4B6F22" w:rsidRPr="00845368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4B6F22" w:rsidRPr="00845368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4B6F22" w:rsidRPr="00845368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4B6F22" w:rsidRPr="00845368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845368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845368" w:rsidRPr="00845368" w14:paraId="102B60D5" w14:textId="77777777" w:rsidTr="00C616CA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35513BA" w14:textId="77777777" w:rsidR="004B6F22" w:rsidRPr="00845368" w:rsidRDefault="004B6F22" w:rsidP="004B6F2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1E29013" w14:textId="77777777" w:rsidR="004B6F22" w:rsidRPr="00845368" w:rsidRDefault="004B6F22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45368">
              <w:rPr>
                <w:rFonts w:ascii="Arial" w:hAnsi="Arial" w:cs="Arial"/>
                <w:color w:val="000000" w:themeColor="text1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BBE0A02" w14:textId="6232A244" w:rsidR="004B6F22" w:rsidRPr="00845368" w:rsidRDefault="00E94F18" w:rsidP="004F6EF0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45368">
              <w:rPr>
                <w:rFonts w:ascii="Arial" w:hAnsi="Arial" w:cs="Arial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492D826" w14:textId="77777777" w:rsidR="004B6F22" w:rsidRPr="00845368" w:rsidRDefault="004B6F22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45368">
              <w:rPr>
                <w:rFonts w:ascii="Arial" w:hAnsi="Arial" w:cs="Arial"/>
                <w:color w:val="000000" w:themeColor="text1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07B1973" w14:textId="77777777" w:rsidR="004B6F22" w:rsidRPr="00845368" w:rsidRDefault="009E1B5F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45368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B6F22" w:rsidRPr="00845368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845368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845368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4B6F22" w:rsidRPr="00845368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4B6F22" w:rsidRPr="00845368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4B6F22" w:rsidRPr="00845368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4B6F22" w:rsidRPr="00845368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4B6F22" w:rsidRPr="00845368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845368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5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D8C1CFB" w14:textId="77777777" w:rsidR="004B6F22" w:rsidRPr="00845368" w:rsidRDefault="009E1B5F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45368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B6F22" w:rsidRPr="00845368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845368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845368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4B6F22" w:rsidRPr="00845368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4B6F22" w:rsidRPr="00845368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4B6F22" w:rsidRPr="00845368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4B6F22" w:rsidRPr="00845368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4B6F22" w:rsidRPr="00845368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845368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  <w:r w:rsidR="004B6F22" w:rsidRPr="00845368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340989B" w14:textId="77777777" w:rsidR="004B6F22" w:rsidRPr="00845368" w:rsidRDefault="009E1B5F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45368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B6F22" w:rsidRPr="00845368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845368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845368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4B6F22" w:rsidRPr="00845368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4B6F22" w:rsidRPr="00845368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4B6F22" w:rsidRPr="00845368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4B6F22" w:rsidRPr="00845368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4B6F22" w:rsidRPr="00845368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845368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845368" w:rsidRPr="00845368" w14:paraId="391759ED" w14:textId="77777777" w:rsidTr="00C616CA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B2E7BDB" w14:textId="77777777" w:rsidR="004B6F22" w:rsidRPr="00845368" w:rsidRDefault="004B6F22" w:rsidP="00C616CA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45368">
              <w:rPr>
                <w:rFonts w:ascii="Arial" w:hAnsi="Arial" w:cs="Arial"/>
                <w:color w:val="000000" w:themeColor="text1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1526E67" w14:textId="6F677A73" w:rsidR="00956AA4" w:rsidRPr="00845368" w:rsidRDefault="00956AA4" w:rsidP="00956AA4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45368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* Polaganje kolokvija zamjenjuje </w:t>
            </w:r>
            <w:r w:rsidR="007F2691" w:rsidRPr="00845368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pismeni </w:t>
            </w:r>
            <w:r w:rsidRPr="00845368">
              <w:rPr>
                <w:rFonts w:ascii="Arial" w:hAnsi="Arial" w:cs="Arial"/>
                <w:color w:val="000000" w:themeColor="text1"/>
                <w:sz w:val="20"/>
                <w:szCs w:val="20"/>
              </w:rPr>
              <w:t>ispit.</w:t>
            </w:r>
          </w:p>
          <w:p w14:paraId="0FCB0596" w14:textId="4A42567A" w:rsidR="00956AA4" w:rsidRPr="00845368" w:rsidRDefault="004B6F22" w:rsidP="00956AA4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45368">
              <w:rPr>
                <w:rFonts w:ascii="Arial" w:hAnsi="Arial" w:cs="Arial"/>
                <w:color w:val="000000" w:themeColor="text1"/>
                <w:sz w:val="20"/>
                <w:szCs w:val="20"/>
              </w:rPr>
              <w:t>Provjera znanja putem dvaju kolokvija tijekom semestra odnosno putem pismenog ispita.</w:t>
            </w:r>
            <w:r w:rsidR="00956AA4" w:rsidRPr="00845368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Kolokviji nose </w:t>
            </w:r>
            <w:r w:rsidR="00EF3889" w:rsidRPr="00845368">
              <w:rPr>
                <w:rFonts w:ascii="Arial" w:hAnsi="Arial" w:cs="Arial"/>
                <w:color w:val="000000" w:themeColor="text1"/>
                <w:sz w:val="20"/>
                <w:szCs w:val="20"/>
              </w:rPr>
              <w:t>9</w:t>
            </w:r>
            <w:r w:rsidR="00B76260" w:rsidRPr="00845368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0% </w:t>
            </w:r>
            <w:r w:rsidR="00956AA4" w:rsidRPr="00845368">
              <w:rPr>
                <w:rFonts w:ascii="Arial" w:hAnsi="Arial" w:cs="Arial"/>
                <w:color w:val="000000" w:themeColor="text1"/>
                <w:sz w:val="20"/>
                <w:szCs w:val="20"/>
              </w:rPr>
              <w:t>od ukupne ocjene</w:t>
            </w:r>
            <w:r w:rsidR="00EF3889" w:rsidRPr="00845368">
              <w:rPr>
                <w:rFonts w:ascii="Arial" w:hAnsi="Arial" w:cs="Arial"/>
                <w:color w:val="000000" w:themeColor="text1"/>
                <w:sz w:val="20"/>
                <w:szCs w:val="20"/>
              </w:rPr>
              <w:t>, dok samostalni zadaci/studije slučaja/</w:t>
            </w:r>
            <w:proofErr w:type="spellStart"/>
            <w:r w:rsidR="00EF3889" w:rsidRPr="00845368">
              <w:rPr>
                <w:rFonts w:ascii="Arial" w:hAnsi="Arial" w:cs="Arial"/>
                <w:color w:val="000000" w:themeColor="text1"/>
                <w:sz w:val="20"/>
                <w:szCs w:val="20"/>
              </w:rPr>
              <w:t>samoevaluacijski</w:t>
            </w:r>
            <w:proofErr w:type="spellEnd"/>
            <w:r w:rsidR="00EF3889" w:rsidRPr="00845368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testovi nose 10% ukupne ocjene.</w:t>
            </w:r>
          </w:p>
          <w:p w14:paraId="7AA20962" w14:textId="77777777" w:rsidR="00956AA4" w:rsidRPr="00845368" w:rsidRDefault="00956AA4" w:rsidP="00956AA4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354EE6CB" w14:textId="77777777" w:rsidR="00956AA4" w:rsidRPr="00845368" w:rsidRDefault="00956AA4" w:rsidP="00956AA4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45368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Bodovni pragovi </w:t>
            </w:r>
            <w:r w:rsidR="00F26769" w:rsidRPr="00845368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(u %) </w:t>
            </w:r>
            <w:r w:rsidRPr="00845368">
              <w:rPr>
                <w:rFonts w:ascii="Arial" w:hAnsi="Arial" w:cs="Arial"/>
                <w:color w:val="000000" w:themeColor="text1"/>
                <w:sz w:val="20"/>
                <w:szCs w:val="20"/>
              </w:rPr>
              <w:t>i odgovarajuće ocjene</w:t>
            </w:r>
            <w:r w:rsidR="007C7C32" w:rsidRPr="00845368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kolegija</w:t>
            </w:r>
            <w:r w:rsidRPr="00845368">
              <w:rPr>
                <w:rFonts w:ascii="Arial" w:hAnsi="Arial" w:cs="Arial"/>
                <w:color w:val="000000" w:themeColor="text1"/>
                <w:sz w:val="20"/>
                <w:szCs w:val="20"/>
              </w:rPr>
              <w:t>:</w:t>
            </w:r>
          </w:p>
          <w:p w14:paraId="2EF8CCB1" w14:textId="77777777" w:rsidR="00956AA4" w:rsidRPr="00845368" w:rsidRDefault="00956AA4" w:rsidP="00956AA4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45368">
              <w:rPr>
                <w:rFonts w:ascii="Arial" w:hAnsi="Arial" w:cs="Arial"/>
                <w:color w:val="000000" w:themeColor="text1"/>
                <w:sz w:val="20"/>
                <w:szCs w:val="20"/>
              </w:rPr>
              <w:t>0-50      nedovoljan (1)</w:t>
            </w:r>
          </w:p>
          <w:p w14:paraId="19D17F11" w14:textId="77777777" w:rsidR="00956AA4" w:rsidRPr="00845368" w:rsidRDefault="00956AA4" w:rsidP="00956AA4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45368">
              <w:rPr>
                <w:rFonts w:ascii="Arial" w:hAnsi="Arial" w:cs="Arial"/>
                <w:color w:val="000000" w:themeColor="text1"/>
                <w:sz w:val="20"/>
                <w:szCs w:val="20"/>
              </w:rPr>
              <w:t>51-65    dovoljan (2)</w:t>
            </w:r>
          </w:p>
          <w:p w14:paraId="15045DB6" w14:textId="77777777" w:rsidR="00956AA4" w:rsidRPr="00845368" w:rsidRDefault="00956AA4" w:rsidP="00956AA4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45368">
              <w:rPr>
                <w:rFonts w:ascii="Arial" w:hAnsi="Arial" w:cs="Arial"/>
                <w:color w:val="000000" w:themeColor="text1"/>
                <w:sz w:val="20"/>
                <w:szCs w:val="20"/>
              </w:rPr>
              <w:t>66-75    dobar (3)</w:t>
            </w:r>
          </w:p>
          <w:p w14:paraId="638BBAE0" w14:textId="77777777" w:rsidR="00956AA4" w:rsidRPr="00845368" w:rsidRDefault="00956AA4" w:rsidP="00956AA4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45368">
              <w:rPr>
                <w:rFonts w:ascii="Arial" w:hAnsi="Arial" w:cs="Arial"/>
                <w:color w:val="000000" w:themeColor="text1"/>
                <w:sz w:val="20"/>
                <w:szCs w:val="20"/>
              </w:rPr>
              <w:t>76-85    vrlo dobar (4)</w:t>
            </w:r>
          </w:p>
          <w:p w14:paraId="028D0037" w14:textId="77777777" w:rsidR="00956AA4" w:rsidRPr="00845368" w:rsidRDefault="00956AA4" w:rsidP="00956AA4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45368">
              <w:rPr>
                <w:rFonts w:ascii="Arial" w:hAnsi="Arial" w:cs="Arial"/>
                <w:color w:val="000000" w:themeColor="text1"/>
                <w:sz w:val="20"/>
                <w:szCs w:val="20"/>
              </w:rPr>
              <w:t>86-100  izvrstan (5)</w:t>
            </w:r>
          </w:p>
          <w:p w14:paraId="764DF37A" w14:textId="77777777" w:rsidR="00956AA4" w:rsidRPr="00845368" w:rsidRDefault="00956AA4" w:rsidP="00956AA4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278283B0" w14:textId="77777777" w:rsidR="00956AA4" w:rsidRPr="00845368" w:rsidRDefault="00956AA4" w:rsidP="00956AA4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45368">
              <w:rPr>
                <w:rFonts w:ascii="Arial" w:hAnsi="Arial" w:cs="Arial"/>
                <w:color w:val="000000" w:themeColor="text1"/>
                <w:sz w:val="20"/>
                <w:szCs w:val="20"/>
              </w:rPr>
              <w:t>Ispit se smatra položenim ako je student:</w:t>
            </w:r>
          </w:p>
          <w:p w14:paraId="5502C4C9" w14:textId="77777777" w:rsidR="00956AA4" w:rsidRPr="00845368" w:rsidRDefault="00956AA4" w:rsidP="00394A09">
            <w:pPr>
              <w:pStyle w:val="Odlomakpopisa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45368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u prosjeku ostvario prolaznu ocjenu iz pisanih provjera znanja (minimalno 50% iz </w:t>
            </w:r>
            <w:r w:rsidR="00F26769" w:rsidRPr="00845368">
              <w:rPr>
                <w:rFonts w:ascii="Arial" w:hAnsi="Arial" w:cs="Arial"/>
                <w:color w:val="000000" w:themeColor="text1"/>
                <w:sz w:val="20"/>
                <w:szCs w:val="20"/>
              </w:rPr>
              <w:t>svakog</w:t>
            </w:r>
            <w:r w:rsidRPr="00845368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kolokvija</w:t>
            </w:r>
            <w:r w:rsidR="00AD39BE" w:rsidRPr="00845368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ili pisanog završnog ispita</w:t>
            </w:r>
            <w:r w:rsidRPr="00845368">
              <w:rPr>
                <w:rFonts w:ascii="Arial" w:hAnsi="Arial" w:cs="Arial"/>
                <w:color w:val="000000" w:themeColor="text1"/>
                <w:sz w:val="20"/>
                <w:szCs w:val="20"/>
              </w:rPr>
              <w:t>)</w:t>
            </w:r>
            <w:r w:rsidR="00394A09" w:rsidRPr="00845368">
              <w:rPr>
                <w:rFonts w:ascii="Arial" w:hAnsi="Arial" w:cs="Arial"/>
                <w:color w:val="000000" w:themeColor="text1"/>
                <w:sz w:val="20"/>
                <w:szCs w:val="20"/>
              </w:rPr>
              <w:t>,</w:t>
            </w:r>
          </w:p>
          <w:p w14:paraId="664448A8" w14:textId="48F2326E" w:rsidR="00956AA4" w:rsidRPr="00845368" w:rsidRDefault="000F2003" w:rsidP="00394A09">
            <w:pPr>
              <w:pStyle w:val="Odlomakpopisa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45368">
              <w:rPr>
                <w:rFonts w:ascii="Arial" w:hAnsi="Arial" w:cs="Arial"/>
                <w:color w:val="000000" w:themeColor="text1"/>
                <w:sz w:val="20"/>
                <w:szCs w:val="20"/>
              </w:rPr>
              <w:t>aktivno sudjelovao u samostalnim zadacima</w:t>
            </w:r>
            <w:r w:rsidR="007750E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i/ili</w:t>
            </w:r>
            <w:r w:rsidR="00EF3889" w:rsidRPr="00845368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studijama slučaja i</w:t>
            </w:r>
            <w:r w:rsidR="007750E1">
              <w:rPr>
                <w:rFonts w:ascii="Arial" w:hAnsi="Arial" w:cs="Arial"/>
                <w:color w:val="000000" w:themeColor="text1"/>
                <w:sz w:val="20"/>
                <w:szCs w:val="20"/>
              </w:rPr>
              <w:t>/ili</w:t>
            </w:r>
            <w:r w:rsidR="00EF3889" w:rsidRPr="00845368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EF3889" w:rsidRPr="00845368">
              <w:rPr>
                <w:rFonts w:ascii="Arial" w:hAnsi="Arial" w:cs="Arial"/>
                <w:color w:val="000000" w:themeColor="text1"/>
                <w:sz w:val="20"/>
                <w:szCs w:val="20"/>
              </w:rPr>
              <w:t>samoevaluacijskim</w:t>
            </w:r>
            <w:proofErr w:type="spellEnd"/>
            <w:r w:rsidR="00EF3889" w:rsidRPr="00845368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testovima</w:t>
            </w:r>
            <w:r w:rsidR="00394A09" w:rsidRPr="00845368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</w:p>
          <w:p w14:paraId="64A4359D" w14:textId="77777777" w:rsidR="00F26769" w:rsidRPr="00845368" w:rsidRDefault="00F26769" w:rsidP="00394A09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0AA9A70C" w14:textId="00C189FD" w:rsidR="00956AA4" w:rsidRPr="00845368" w:rsidRDefault="00F26769" w:rsidP="00394A09">
            <w:pPr>
              <w:spacing w:after="0" w:line="240" w:lineRule="auto"/>
              <w:jc w:val="both"/>
              <w:rPr>
                <w:rFonts w:ascii="Arial" w:hAnsi="Arial" w:cs="Arial"/>
                <w:strike/>
                <w:color w:val="000000" w:themeColor="text1"/>
                <w:sz w:val="20"/>
                <w:szCs w:val="20"/>
              </w:rPr>
            </w:pPr>
            <w:r w:rsidRPr="00845368">
              <w:rPr>
                <w:rFonts w:ascii="Arial" w:hAnsi="Arial" w:cs="Arial"/>
                <w:color w:val="000000" w:themeColor="text1"/>
                <w:sz w:val="20"/>
                <w:szCs w:val="20"/>
              </w:rPr>
              <w:t>K</w:t>
            </w:r>
            <w:r w:rsidR="00956AA4" w:rsidRPr="00845368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onačna ocjena se formira kao </w:t>
            </w:r>
            <w:r w:rsidR="00B76260" w:rsidRPr="00845368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rezultat </w:t>
            </w:r>
            <w:r w:rsidR="00956AA4" w:rsidRPr="00845368">
              <w:rPr>
                <w:rFonts w:ascii="Arial" w:hAnsi="Arial" w:cs="Arial"/>
                <w:color w:val="000000" w:themeColor="text1"/>
                <w:sz w:val="20"/>
                <w:szCs w:val="20"/>
              </w:rPr>
              <w:t>zbroj:</w:t>
            </w:r>
          </w:p>
          <w:p w14:paraId="297A3720" w14:textId="62F53CD2" w:rsidR="00956AA4" w:rsidRPr="00845368" w:rsidRDefault="00394A09" w:rsidP="00394A09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45368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1) </w:t>
            </w:r>
            <w:r w:rsidR="00F26769" w:rsidRPr="00845368">
              <w:rPr>
                <w:rFonts w:ascii="Arial" w:hAnsi="Arial" w:cs="Arial"/>
                <w:color w:val="000000" w:themeColor="text1"/>
                <w:sz w:val="20"/>
                <w:szCs w:val="20"/>
              </w:rPr>
              <w:t>ukupno ostvarenih bodova na pisanim provjerama znanja umnoženih</w:t>
            </w:r>
            <w:r w:rsidR="00956AA4" w:rsidRPr="00845368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s ponderom od </w:t>
            </w:r>
            <w:r w:rsidR="00EF3889" w:rsidRPr="00845368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0.9 </w:t>
            </w:r>
            <w:r w:rsidR="00956AA4" w:rsidRPr="00845368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te </w:t>
            </w:r>
          </w:p>
          <w:p w14:paraId="50A19034" w14:textId="6A8E3896" w:rsidR="00956AA4" w:rsidRPr="00845368" w:rsidRDefault="00394A09" w:rsidP="00394A09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45368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2) </w:t>
            </w:r>
            <w:r w:rsidR="00F26769" w:rsidRPr="00845368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ukupno ostvarenih bodova iz </w:t>
            </w:r>
            <w:r w:rsidR="00EF3889" w:rsidRPr="00845368">
              <w:rPr>
                <w:rFonts w:ascii="Arial" w:hAnsi="Arial" w:cs="Arial"/>
                <w:color w:val="000000" w:themeColor="text1"/>
                <w:sz w:val="20"/>
                <w:szCs w:val="20"/>
              </w:rPr>
              <w:t>samostalnih zadataka/studija slučaja/</w:t>
            </w:r>
            <w:proofErr w:type="spellStart"/>
            <w:r w:rsidR="00EF3889" w:rsidRPr="00845368">
              <w:rPr>
                <w:rFonts w:ascii="Arial" w:hAnsi="Arial" w:cs="Arial"/>
                <w:color w:val="000000" w:themeColor="text1"/>
                <w:sz w:val="20"/>
                <w:szCs w:val="20"/>
              </w:rPr>
              <w:t>samoevaluacijskih</w:t>
            </w:r>
            <w:proofErr w:type="spellEnd"/>
            <w:r w:rsidR="00EF3889" w:rsidRPr="00845368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testova </w:t>
            </w:r>
            <w:r w:rsidR="00F26769" w:rsidRPr="00845368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umnoženih </w:t>
            </w:r>
            <w:r w:rsidR="00956AA4" w:rsidRPr="00845368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 ponderom </w:t>
            </w:r>
            <w:r w:rsidR="00EF3889" w:rsidRPr="00845368">
              <w:rPr>
                <w:rFonts w:ascii="Arial" w:hAnsi="Arial" w:cs="Arial"/>
                <w:color w:val="000000" w:themeColor="text1"/>
                <w:sz w:val="20"/>
                <w:szCs w:val="20"/>
              </w:rPr>
              <w:t>0.1</w:t>
            </w:r>
            <w:r w:rsidRPr="00845368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</w:p>
          <w:p w14:paraId="612602F7" w14:textId="77777777" w:rsidR="00956AA4" w:rsidRPr="00845368" w:rsidRDefault="00956AA4" w:rsidP="00956AA4">
            <w:pPr>
              <w:spacing w:after="0" w:line="240" w:lineRule="auto"/>
              <w:jc w:val="both"/>
              <w:rPr>
                <w:rFonts w:ascii="Arial" w:hAnsi="Arial" w:cs="Arial"/>
                <w:strike/>
                <w:color w:val="000000" w:themeColor="text1"/>
                <w:sz w:val="20"/>
                <w:szCs w:val="20"/>
              </w:rPr>
            </w:pPr>
          </w:p>
          <w:p w14:paraId="0A4CA30A" w14:textId="6DFC75E3" w:rsidR="00956AA4" w:rsidRPr="00845368" w:rsidRDefault="00956AA4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845368" w:rsidRPr="00845368" w14:paraId="0EB54D23" w14:textId="77777777" w:rsidTr="00C616CA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FE1A1C7" w14:textId="77777777" w:rsidR="004B6F22" w:rsidRPr="00845368" w:rsidRDefault="004B6F22" w:rsidP="00C616CA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45368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E08307A" w14:textId="77777777" w:rsidR="004B6F22" w:rsidRPr="00845368" w:rsidRDefault="004B6F22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845368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3B38825A" w14:textId="77777777" w:rsidR="004B6F22" w:rsidRPr="00845368" w:rsidRDefault="004B6F22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845368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01ED7BDC" w14:textId="77777777" w:rsidR="004B6F22" w:rsidRPr="00845368" w:rsidRDefault="004B6F22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845368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Dostupnost putem ostalih medija</w:t>
            </w:r>
          </w:p>
        </w:tc>
      </w:tr>
      <w:tr w:rsidR="00845368" w:rsidRPr="00845368" w14:paraId="6A0FFAEE" w14:textId="77777777" w:rsidTr="00C616C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C5D039E" w14:textId="77777777" w:rsidR="00316710" w:rsidRPr="00845368" w:rsidRDefault="00316710" w:rsidP="004B6F22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760B550" w14:textId="16A4D652" w:rsidR="00316710" w:rsidRPr="00845368" w:rsidRDefault="00B76260" w:rsidP="00845368">
            <w:pPr>
              <w:rPr>
                <w:rFonts w:ascii="Arial" w:hAnsi="Arial" w:cs="Arial"/>
                <w:noProof/>
                <w:color w:val="000000" w:themeColor="text1"/>
                <w:sz w:val="18"/>
                <w:szCs w:val="18"/>
                <w:lang w:eastAsia="hr-HR"/>
              </w:rPr>
            </w:pPr>
            <w:r w:rsidRPr="00845368">
              <w:rPr>
                <w:rFonts w:ascii="Arial" w:hAnsi="Arial" w:cs="Arial"/>
                <w:noProof/>
                <w:color w:val="000000" w:themeColor="text1"/>
                <w:sz w:val="18"/>
                <w:szCs w:val="18"/>
                <w:lang w:eastAsia="hr-HR"/>
              </w:rPr>
              <w:t xml:space="preserve">Pečarić, M. i Visković, J.: </w:t>
            </w:r>
            <w:r w:rsidR="00316710" w:rsidRPr="00845368">
              <w:rPr>
                <w:rFonts w:ascii="Arial" w:hAnsi="Arial" w:cs="Arial"/>
                <w:noProof/>
                <w:color w:val="000000" w:themeColor="text1"/>
                <w:sz w:val="18"/>
                <w:szCs w:val="18"/>
                <w:lang w:eastAsia="hr-HR"/>
              </w:rPr>
              <w:t xml:space="preserve">Autorizirana predavanja i nastavni materijali na Moodle stranicama kolegija </w:t>
            </w:r>
          </w:p>
        </w:tc>
        <w:tc>
          <w:tcPr>
            <w:tcW w:w="1244" w:type="dxa"/>
            <w:gridSpan w:val="3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418B400" w14:textId="77777777" w:rsidR="00316710" w:rsidRPr="00845368" w:rsidRDefault="00316710" w:rsidP="00BA49F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45368">
              <w:rPr>
                <w:rFonts w:ascii="Arial" w:hAnsi="Arial" w:cs="Arial"/>
                <w:color w:val="000000" w:themeColor="text1"/>
                <w:sz w:val="20"/>
                <w:szCs w:val="20"/>
              </w:rPr>
              <w:t>0</w:t>
            </w:r>
          </w:p>
          <w:p w14:paraId="52BE3A3E" w14:textId="77777777" w:rsidR="00316710" w:rsidRPr="00845368" w:rsidRDefault="00316710" w:rsidP="00BA49F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6CD38FC" w14:textId="77777777" w:rsidR="00316710" w:rsidRPr="00845368" w:rsidRDefault="00316710" w:rsidP="00BA49F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845368">
              <w:rPr>
                <w:rFonts w:ascii="Arial" w:hAnsi="Arial" w:cs="Arial"/>
                <w:color w:val="000000" w:themeColor="text1"/>
                <w:sz w:val="20"/>
                <w:szCs w:val="20"/>
              </w:rPr>
              <w:t>Moodle</w:t>
            </w:r>
            <w:proofErr w:type="spellEnd"/>
          </w:p>
        </w:tc>
      </w:tr>
      <w:tr w:rsidR="00845368" w:rsidRPr="00845368" w14:paraId="23A2A508" w14:textId="77777777" w:rsidTr="00C616C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21A5F12" w14:textId="77777777" w:rsidR="00316710" w:rsidRPr="00845368" w:rsidRDefault="00316710" w:rsidP="004B6F22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8BDEA83" w14:textId="752B3BDF" w:rsidR="00316710" w:rsidRPr="00845368" w:rsidRDefault="00316710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trike/>
                <w:color w:val="000000" w:themeColor="text1"/>
                <w:sz w:val="18"/>
                <w:szCs w:val="18"/>
                <w:lang w:val="en-GB"/>
              </w:rPr>
            </w:pPr>
          </w:p>
        </w:tc>
        <w:tc>
          <w:tcPr>
            <w:tcW w:w="1244" w:type="dxa"/>
            <w:gridSpan w:val="3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8DA8D8B" w14:textId="77777777" w:rsidR="00316710" w:rsidRPr="00845368" w:rsidRDefault="00316710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845368">
              <w:rPr>
                <w:rFonts w:ascii="Arial" w:hAnsi="Arial" w:cs="Arial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374D1D5" w14:textId="77777777" w:rsidR="00316710" w:rsidRPr="00845368" w:rsidRDefault="00316710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845368" w:rsidRPr="00845368" w14:paraId="699E1350" w14:textId="77777777" w:rsidTr="00C616C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1A1F6C7" w14:textId="77777777" w:rsidR="00316710" w:rsidRPr="00845368" w:rsidRDefault="00316710" w:rsidP="004B6F22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D850616" w14:textId="77777777" w:rsidR="00316710" w:rsidRPr="00845368" w:rsidRDefault="00316710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244" w:type="dxa"/>
            <w:gridSpan w:val="3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3475301" w14:textId="77777777" w:rsidR="00316710" w:rsidRPr="00845368" w:rsidRDefault="00316710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2484579" w14:textId="77777777" w:rsidR="00316710" w:rsidRPr="00845368" w:rsidRDefault="00316710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845368" w:rsidRPr="00845368" w14:paraId="4F7F3A98" w14:textId="77777777" w:rsidTr="00C616C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057D487" w14:textId="77777777" w:rsidR="00316710" w:rsidRPr="00845368" w:rsidRDefault="00316710" w:rsidP="004B6F22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4813188" w14:textId="77777777" w:rsidR="00316710" w:rsidRPr="00845368" w:rsidRDefault="00316710" w:rsidP="00427322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244" w:type="dxa"/>
            <w:gridSpan w:val="3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B561D3A" w14:textId="77777777" w:rsidR="00316710" w:rsidRPr="00845368" w:rsidRDefault="00316710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1AC066C" w14:textId="77777777" w:rsidR="00316710" w:rsidRPr="00845368" w:rsidRDefault="009E1B5F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845368"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16710" w:rsidRPr="00845368">
              <w:rPr>
                <w:rFonts w:ascii="Arial" w:hAnsi="Arial" w:cs="Arial"/>
                <w:color w:val="000000" w:themeColor="text1"/>
                <w:sz w:val="18"/>
                <w:szCs w:val="18"/>
              </w:rPr>
              <w:instrText xml:space="preserve"> FORMTEXT </w:instrText>
            </w:r>
            <w:r w:rsidRPr="00845368">
              <w:rPr>
                <w:rFonts w:ascii="Arial" w:hAnsi="Arial" w:cs="Arial"/>
                <w:color w:val="000000" w:themeColor="text1"/>
                <w:sz w:val="18"/>
                <w:szCs w:val="18"/>
              </w:rPr>
            </w:r>
            <w:r w:rsidRPr="00845368"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separate"/>
            </w:r>
            <w:r w:rsidR="00316710" w:rsidRPr="00845368">
              <w:rPr>
                <w:rFonts w:ascii="Arial" w:hAnsi="Arial" w:cs="Arial"/>
                <w:noProof/>
                <w:color w:val="000000" w:themeColor="text1"/>
                <w:sz w:val="18"/>
                <w:szCs w:val="18"/>
              </w:rPr>
              <w:t> </w:t>
            </w:r>
            <w:r w:rsidR="00316710" w:rsidRPr="00845368">
              <w:rPr>
                <w:rFonts w:ascii="Arial" w:hAnsi="Arial" w:cs="Arial"/>
                <w:noProof/>
                <w:color w:val="000000" w:themeColor="text1"/>
                <w:sz w:val="18"/>
                <w:szCs w:val="18"/>
              </w:rPr>
              <w:t> </w:t>
            </w:r>
            <w:r w:rsidR="00316710" w:rsidRPr="00845368">
              <w:rPr>
                <w:rFonts w:ascii="Arial" w:hAnsi="Arial" w:cs="Arial"/>
                <w:noProof/>
                <w:color w:val="000000" w:themeColor="text1"/>
                <w:sz w:val="18"/>
                <w:szCs w:val="18"/>
              </w:rPr>
              <w:t> </w:t>
            </w:r>
            <w:r w:rsidR="00316710" w:rsidRPr="00845368">
              <w:rPr>
                <w:rFonts w:ascii="Arial" w:hAnsi="Arial" w:cs="Arial"/>
                <w:noProof/>
                <w:color w:val="000000" w:themeColor="text1"/>
                <w:sz w:val="18"/>
                <w:szCs w:val="18"/>
              </w:rPr>
              <w:t> </w:t>
            </w:r>
            <w:r w:rsidR="00316710" w:rsidRPr="00845368">
              <w:rPr>
                <w:rFonts w:ascii="Arial" w:hAnsi="Arial" w:cs="Arial"/>
                <w:noProof/>
                <w:color w:val="000000" w:themeColor="text1"/>
                <w:sz w:val="18"/>
                <w:szCs w:val="18"/>
              </w:rPr>
              <w:t> </w:t>
            </w:r>
            <w:r w:rsidRPr="00845368"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end"/>
            </w:r>
          </w:p>
        </w:tc>
      </w:tr>
      <w:tr w:rsidR="00845368" w:rsidRPr="00845368" w14:paraId="72A12891" w14:textId="77777777" w:rsidTr="00C616CA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EF7BF7F" w14:textId="77777777" w:rsidR="00316710" w:rsidRPr="00845368" w:rsidRDefault="00316710" w:rsidP="00C616C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45368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Dopunska literatura </w:t>
            </w:r>
          </w:p>
          <w:p w14:paraId="617A42A7" w14:textId="77777777" w:rsidR="00316710" w:rsidRPr="00845368" w:rsidRDefault="00316710" w:rsidP="00C616C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552" w:type="dxa"/>
            <w:gridSpan w:val="1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A5BE081" w14:textId="77777777" w:rsidR="00316710" w:rsidRPr="00845368" w:rsidRDefault="00316710" w:rsidP="00316710">
            <w:pPr>
              <w:tabs>
                <w:tab w:val="left" w:pos="2820"/>
              </w:tabs>
              <w:spacing w:after="0"/>
              <w:rPr>
                <w:rFonts w:ascii="Arial" w:hAnsi="Arial" w:cs="Arial"/>
                <w:i/>
                <w:noProof/>
                <w:color w:val="000000" w:themeColor="text1"/>
                <w:sz w:val="20"/>
                <w:szCs w:val="20"/>
              </w:rPr>
            </w:pPr>
            <w:r w:rsidRPr="00845368">
              <w:rPr>
                <w:rFonts w:ascii="Arial" w:hAnsi="Arial" w:cs="Arial"/>
                <w:i/>
                <w:noProof/>
                <w:color w:val="000000" w:themeColor="text1"/>
                <w:sz w:val="20"/>
                <w:szCs w:val="20"/>
              </w:rPr>
              <w:t>Udžbenici i knjige:</w:t>
            </w:r>
          </w:p>
          <w:p w14:paraId="21C0748E" w14:textId="77777777" w:rsidR="00316710" w:rsidRPr="00845368" w:rsidRDefault="00316710" w:rsidP="00316710">
            <w:pPr>
              <w:tabs>
                <w:tab w:val="left" w:pos="2820"/>
              </w:tabs>
              <w:spacing w:after="0"/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</w:pPr>
          </w:p>
          <w:p w14:paraId="6F442E32" w14:textId="77777777" w:rsidR="00316710" w:rsidRPr="00845368" w:rsidRDefault="00316710" w:rsidP="00316710">
            <w:pPr>
              <w:tabs>
                <w:tab w:val="left" w:pos="2820"/>
              </w:tabs>
              <w:spacing w:after="0"/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</w:pPr>
            <w:r w:rsidRPr="00845368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Lovrinović, I.: Globalne financije, Accent, 2015., Zagreb</w:t>
            </w:r>
          </w:p>
          <w:p w14:paraId="25AD205D" w14:textId="77777777" w:rsidR="00316710" w:rsidRPr="00845368" w:rsidRDefault="00316710" w:rsidP="00316710">
            <w:pPr>
              <w:tabs>
                <w:tab w:val="left" w:pos="2820"/>
              </w:tabs>
              <w:spacing w:after="0"/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</w:pPr>
            <w:r w:rsidRPr="00845368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Copeland, L.: Exchange Rates and International Finance, Prentice Hall, 2008.</w:t>
            </w:r>
          </w:p>
          <w:p w14:paraId="7DBF4E59" w14:textId="77777777" w:rsidR="00316710" w:rsidRPr="00845368" w:rsidRDefault="00316710" w:rsidP="00316710">
            <w:pPr>
              <w:tabs>
                <w:tab w:val="left" w:pos="2820"/>
              </w:tabs>
              <w:spacing w:after="0"/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</w:pPr>
            <w:r w:rsidRPr="00845368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Krugman, P.R.. Obstfeld, M.: Međunarodna ekonomija, VII izdanje, MATE 2009.</w:t>
            </w:r>
          </w:p>
          <w:p w14:paraId="2F2D9FDF" w14:textId="77777777" w:rsidR="00316710" w:rsidRPr="00845368" w:rsidRDefault="00316710" w:rsidP="00316710">
            <w:pPr>
              <w:tabs>
                <w:tab w:val="left" w:pos="2820"/>
              </w:tabs>
              <w:spacing w:after="0"/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</w:pPr>
            <w:r w:rsidRPr="00845368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Miles, D., Scott, A., Breedon, F.: Macroeconomics – Understanding the Global Economy, John Wiley and Sons LtD 2012.</w:t>
            </w:r>
          </w:p>
          <w:p w14:paraId="145EA1C7" w14:textId="0D711A13" w:rsidR="00B76260" w:rsidRPr="00845368" w:rsidRDefault="00B76260" w:rsidP="00316710">
            <w:pPr>
              <w:tabs>
                <w:tab w:val="left" w:pos="2820"/>
              </w:tabs>
              <w:spacing w:after="0"/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</w:pPr>
            <w:proofErr w:type="spellStart"/>
            <w:r w:rsidRPr="00845368">
              <w:rPr>
                <w:rFonts w:ascii="Arial" w:hAnsi="Arial" w:cs="Arial"/>
                <w:color w:val="000000" w:themeColor="text1"/>
                <w:sz w:val="18"/>
                <w:szCs w:val="18"/>
              </w:rPr>
              <w:t>Madura</w:t>
            </w:r>
            <w:proofErr w:type="spellEnd"/>
            <w:r w:rsidRPr="00845368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, J.: International </w:t>
            </w:r>
            <w:proofErr w:type="spellStart"/>
            <w:r w:rsidRPr="00845368">
              <w:rPr>
                <w:rFonts w:ascii="Arial" w:hAnsi="Arial" w:cs="Arial"/>
                <w:color w:val="000000" w:themeColor="text1"/>
                <w:sz w:val="18"/>
                <w:szCs w:val="18"/>
              </w:rPr>
              <w:t>Corporate</w:t>
            </w:r>
            <w:proofErr w:type="spellEnd"/>
            <w:r w:rsidRPr="00845368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845368">
              <w:rPr>
                <w:rFonts w:ascii="Arial" w:hAnsi="Arial" w:cs="Arial"/>
                <w:color w:val="000000" w:themeColor="text1"/>
                <w:sz w:val="18"/>
                <w:szCs w:val="18"/>
              </w:rPr>
              <w:t>Finance</w:t>
            </w:r>
            <w:proofErr w:type="spellEnd"/>
            <w:r w:rsidRPr="00845368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, 2008., Thomson </w:t>
            </w:r>
            <w:proofErr w:type="spellStart"/>
            <w:r w:rsidRPr="00845368">
              <w:rPr>
                <w:rFonts w:ascii="Arial" w:hAnsi="Arial" w:cs="Arial"/>
                <w:color w:val="000000" w:themeColor="text1"/>
                <w:sz w:val="18"/>
                <w:szCs w:val="18"/>
              </w:rPr>
              <w:t>South</w:t>
            </w:r>
            <w:proofErr w:type="spellEnd"/>
            <w:r w:rsidRPr="00845368">
              <w:rPr>
                <w:rFonts w:ascii="Arial" w:hAnsi="Arial" w:cs="Arial"/>
                <w:color w:val="000000" w:themeColor="text1"/>
                <w:sz w:val="18"/>
                <w:szCs w:val="18"/>
              </w:rPr>
              <w:t>-Western</w:t>
            </w:r>
          </w:p>
          <w:p w14:paraId="045B0B74" w14:textId="77777777" w:rsidR="00316710" w:rsidRPr="00845368" w:rsidRDefault="00316710" w:rsidP="0031671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</w:pPr>
          </w:p>
          <w:p w14:paraId="33D301A9" w14:textId="77777777" w:rsidR="00316710" w:rsidRPr="00845368" w:rsidRDefault="00542EE6" w:rsidP="00316710">
            <w:pPr>
              <w:spacing w:after="0" w:line="240" w:lineRule="auto"/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eastAsia="hr-HR"/>
              </w:rPr>
            </w:pPr>
            <w:r w:rsidRPr="00845368"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eastAsia="hr-HR"/>
              </w:rPr>
              <w:t>Članci:</w:t>
            </w:r>
          </w:p>
          <w:p w14:paraId="40F383CA" w14:textId="77777777" w:rsidR="00316710" w:rsidRPr="00845368" w:rsidRDefault="00316710" w:rsidP="0031671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</w:pPr>
          </w:p>
          <w:p w14:paraId="5913BC97" w14:textId="77777777" w:rsidR="00316710" w:rsidRPr="00845368" w:rsidRDefault="00CA4D1C" w:rsidP="0031671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</w:pPr>
            <w:r w:rsidRPr="00845368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Visković, J. (2013.):  </w:t>
            </w:r>
            <w:proofErr w:type="spellStart"/>
            <w:r w:rsidRPr="00845368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eastAsia="hr-HR"/>
              </w:rPr>
              <w:t>Determinants</w:t>
            </w:r>
            <w:proofErr w:type="spellEnd"/>
            <w:r w:rsidRPr="00845368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845368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eastAsia="hr-HR"/>
              </w:rPr>
              <w:t>of</w:t>
            </w:r>
            <w:proofErr w:type="spellEnd"/>
            <w:r w:rsidRPr="00845368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845368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eastAsia="hr-HR"/>
              </w:rPr>
              <w:t>sovereign</w:t>
            </w:r>
            <w:proofErr w:type="spellEnd"/>
            <w:r w:rsidRPr="00845368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845368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eastAsia="hr-HR"/>
              </w:rPr>
              <w:t>credit</w:t>
            </w:r>
            <w:proofErr w:type="spellEnd"/>
            <w:r w:rsidRPr="00845368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eastAsia="hr-HR"/>
              </w:rPr>
              <w:t xml:space="preserve"> rating </w:t>
            </w:r>
            <w:proofErr w:type="spellStart"/>
            <w:r w:rsidRPr="00845368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eastAsia="hr-HR"/>
              </w:rPr>
              <w:t>and</w:t>
            </w:r>
            <w:proofErr w:type="spellEnd"/>
            <w:r w:rsidRPr="00845368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845368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eastAsia="hr-HR"/>
              </w:rPr>
              <w:t>credit</w:t>
            </w:r>
            <w:proofErr w:type="spellEnd"/>
            <w:r w:rsidRPr="00845368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eastAsia="hr-HR"/>
              </w:rPr>
              <w:t xml:space="preserve"> rating </w:t>
            </w:r>
            <w:proofErr w:type="spellStart"/>
            <w:r w:rsidRPr="00845368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eastAsia="hr-HR"/>
              </w:rPr>
              <w:t>agencies</w:t>
            </w:r>
            <w:proofErr w:type="spellEnd"/>
            <w:r w:rsidRPr="00845368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845368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eastAsia="hr-HR"/>
              </w:rPr>
              <w:t>faults</w:t>
            </w:r>
            <w:proofErr w:type="spellEnd"/>
            <w:r w:rsidRPr="00845368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eastAsia="hr-HR"/>
              </w:rPr>
              <w:t>,</w:t>
            </w:r>
            <w:r w:rsidRPr="00845368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 Sarajevo Business </w:t>
            </w:r>
            <w:proofErr w:type="spellStart"/>
            <w:r w:rsidRPr="00845368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and</w:t>
            </w:r>
            <w:proofErr w:type="spellEnd"/>
            <w:r w:rsidRPr="00845368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845368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Economics</w:t>
            </w:r>
            <w:proofErr w:type="spellEnd"/>
            <w:r w:rsidRPr="00845368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845368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Review</w:t>
            </w:r>
            <w:proofErr w:type="spellEnd"/>
            <w:r w:rsidRPr="00845368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, </w:t>
            </w:r>
            <w:proofErr w:type="spellStart"/>
            <w:r w:rsidRPr="00845368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Volume</w:t>
            </w:r>
            <w:proofErr w:type="spellEnd"/>
            <w:r w:rsidRPr="00845368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 33., ISSN 1968-5473, Ekonomski fakultet u Sarajevu</w:t>
            </w:r>
          </w:p>
          <w:p w14:paraId="6536CF62" w14:textId="77777777" w:rsidR="00F26769" w:rsidRPr="00845368" w:rsidRDefault="00F26769" w:rsidP="0031671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</w:pPr>
          </w:p>
          <w:p w14:paraId="02BEDD57" w14:textId="0FEC1FFA" w:rsidR="0092591C" w:rsidRPr="00845368" w:rsidRDefault="0092591C" w:rsidP="0031671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</w:pPr>
            <w:r w:rsidRPr="00845368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Visković, J.: </w:t>
            </w:r>
            <w:proofErr w:type="spellStart"/>
            <w:r w:rsidRPr="00845368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eastAsia="hr-HR"/>
              </w:rPr>
              <w:t>The</w:t>
            </w:r>
            <w:proofErr w:type="spellEnd"/>
            <w:r w:rsidRPr="00845368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845368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eastAsia="hr-HR"/>
              </w:rPr>
              <w:t>Appropriateness</w:t>
            </w:r>
            <w:proofErr w:type="spellEnd"/>
            <w:r w:rsidRPr="00845368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845368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eastAsia="hr-HR"/>
              </w:rPr>
              <w:t>of</w:t>
            </w:r>
            <w:proofErr w:type="spellEnd"/>
            <w:r w:rsidRPr="00845368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eastAsia="hr-HR"/>
              </w:rPr>
              <w:t xml:space="preserve"> International </w:t>
            </w:r>
            <w:proofErr w:type="spellStart"/>
            <w:r w:rsidRPr="00845368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eastAsia="hr-HR"/>
              </w:rPr>
              <w:t>Reserves</w:t>
            </w:r>
            <w:proofErr w:type="spellEnd"/>
            <w:r w:rsidRPr="00845368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845368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eastAsia="hr-HR"/>
              </w:rPr>
              <w:t>in</w:t>
            </w:r>
            <w:proofErr w:type="spellEnd"/>
            <w:r w:rsidRPr="00845368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eastAsia="hr-HR"/>
              </w:rPr>
              <w:t xml:space="preserve"> CEE </w:t>
            </w:r>
            <w:proofErr w:type="spellStart"/>
            <w:r w:rsidRPr="00845368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eastAsia="hr-HR"/>
              </w:rPr>
              <w:t>Countries</w:t>
            </w:r>
            <w:proofErr w:type="spellEnd"/>
            <w:r w:rsidRPr="00845368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845368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eastAsia="hr-HR"/>
              </w:rPr>
              <w:t>and</w:t>
            </w:r>
            <w:proofErr w:type="spellEnd"/>
            <w:r w:rsidRPr="00845368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845368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eastAsia="hr-HR"/>
              </w:rPr>
              <w:t>Their</w:t>
            </w:r>
            <w:proofErr w:type="spellEnd"/>
            <w:r w:rsidRPr="00845368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eastAsia="hr-HR"/>
              </w:rPr>
              <w:t xml:space="preserve"> Role </w:t>
            </w:r>
            <w:proofErr w:type="spellStart"/>
            <w:r w:rsidRPr="00845368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eastAsia="hr-HR"/>
              </w:rPr>
              <w:t>During</w:t>
            </w:r>
            <w:proofErr w:type="spellEnd"/>
            <w:r w:rsidRPr="00845368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eastAsia="hr-HR"/>
              </w:rPr>
              <w:t xml:space="preserve"> Financial </w:t>
            </w:r>
            <w:proofErr w:type="spellStart"/>
            <w:r w:rsidRPr="00845368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eastAsia="hr-HR"/>
              </w:rPr>
              <w:t>Crises</w:t>
            </w:r>
            <w:proofErr w:type="spellEnd"/>
            <w:r w:rsidRPr="00845368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, </w:t>
            </w:r>
            <w:proofErr w:type="spellStart"/>
            <w:r w:rsidRPr="00845368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Proceedings</w:t>
            </w:r>
            <w:proofErr w:type="spellEnd"/>
            <w:r w:rsidRPr="00845368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845368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of</w:t>
            </w:r>
            <w:proofErr w:type="spellEnd"/>
            <w:r w:rsidRPr="00845368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845368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the</w:t>
            </w:r>
            <w:proofErr w:type="spellEnd"/>
            <w:r w:rsidRPr="00845368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 5th International </w:t>
            </w:r>
            <w:proofErr w:type="spellStart"/>
            <w:r w:rsidRPr="00845368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Conference</w:t>
            </w:r>
            <w:proofErr w:type="spellEnd"/>
            <w:r w:rsidRPr="00845368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845368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of</w:t>
            </w:r>
            <w:proofErr w:type="spellEnd"/>
            <w:r w:rsidRPr="00845368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845368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the</w:t>
            </w:r>
            <w:proofErr w:type="spellEnd"/>
            <w:r w:rsidRPr="00845368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845368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School</w:t>
            </w:r>
            <w:proofErr w:type="spellEnd"/>
            <w:r w:rsidRPr="00845368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845368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of</w:t>
            </w:r>
            <w:proofErr w:type="spellEnd"/>
            <w:r w:rsidRPr="00845368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845368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Economics</w:t>
            </w:r>
            <w:proofErr w:type="spellEnd"/>
            <w:r w:rsidRPr="00845368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845368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and</w:t>
            </w:r>
            <w:proofErr w:type="spellEnd"/>
            <w:r w:rsidRPr="00845368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 Business Sarajevo 2010 „</w:t>
            </w:r>
            <w:proofErr w:type="spellStart"/>
            <w:r w:rsidRPr="00845368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Economic</w:t>
            </w:r>
            <w:proofErr w:type="spellEnd"/>
            <w:r w:rsidRPr="00845368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 Development </w:t>
            </w:r>
            <w:proofErr w:type="spellStart"/>
            <w:r w:rsidRPr="00845368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Perspectives</w:t>
            </w:r>
            <w:proofErr w:type="spellEnd"/>
            <w:r w:rsidRPr="00845368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845368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of</w:t>
            </w:r>
            <w:proofErr w:type="spellEnd"/>
            <w:r w:rsidRPr="00845368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 SE</w:t>
            </w:r>
            <w:r w:rsidR="00B76260" w:rsidRPr="00845368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E </w:t>
            </w:r>
            <w:proofErr w:type="spellStart"/>
            <w:r w:rsidR="00B76260" w:rsidRPr="00845368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Region</w:t>
            </w:r>
            <w:proofErr w:type="spellEnd"/>
            <w:r w:rsidR="00B76260" w:rsidRPr="00845368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="00B76260" w:rsidRPr="00845368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in</w:t>
            </w:r>
            <w:proofErr w:type="spellEnd"/>
            <w:r w:rsidR="00B76260" w:rsidRPr="00845368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="00B76260" w:rsidRPr="00845368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the</w:t>
            </w:r>
            <w:proofErr w:type="spellEnd"/>
            <w:r w:rsidR="00B76260" w:rsidRPr="00845368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 Global </w:t>
            </w:r>
            <w:proofErr w:type="spellStart"/>
            <w:r w:rsidR="00B76260" w:rsidRPr="00845368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Context</w:t>
            </w:r>
            <w:proofErr w:type="spellEnd"/>
            <w:r w:rsidR="00B76260" w:rsidRPr="00845368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”</w:t>
            </w:r>
          </w:p>
          <w:p w14:paraId="6F3DF3F2" w14:textId="77777777" w:rsidR="00CA4D1C" w:rsidRPr="00845368" w:rsidRDefault="00CA4D1C" w:rsidP="0031671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</w:pPr>
          </w:p>
          <w:p w14:paraId="36C4849A" w14:textId="77777777" w:rsidR="00316710" w:rsidRPr="00845368" w:rsidRDefault="00316710" w:rsidP="00316710">
            <w:pPr>
              <w:spacing w:after="0" w:line="240" w:lineRule="auto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845368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Ostali izvori:</w:t>
            </w:r>
          </w:p>
          <w:p w14:paraId="2C1FD1E7" w14:textId="77777777" w:rsidR="00316710" w:rsidRPr="00845368" w:rsidRDefault="00316710" w:rsidP="0031671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45368">
              <w:rPr>
                <w:rFonts w:ascii="Arial" w:hAnsi="Arial" w:cs="Arial"/>
                <w:color w:val="000000" w:themeColor="text1"/>
                <w:sz w:val="20"/>
                <w:szCs w:val="20"/>
              </w:rPr>
              <w:t>Moć rejting agencija – dokumentarni film</w:t>
            </w:r>
          </w:p>
          <w:p w14:paraId="5BC4491B" w14:textId="77777777" w:rsidR="00316710" w:rsidRPr="00845368" w:rsidRDefault="00316710" w:rsidP="0031671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45368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Financial statistics (www.imf.org)</w:t>
            </w:r>
          </w:p>
          <w:p w14:paraId="143587DF" w14:textId="77777777" w:rsidR="00316710" w:rsidRPr="00845368" w:rsidRDefault="00316710" w:rsidP="0031671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45368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World Economic Outlook (</w:t>
            </w:r>
            <w:hyperlink r:id="rId7" w:history="1">
              <w:r w:rsidRPr="00845368">
                <w:rPr>
                  <w:rStyle w:val="Hiperveza"/>
                  <w:rFonts w:ascii="Arial" w:hAnsi="Arial" w:cs="Arial"/>
                  <w:color w:val="000000" w:themeColor="text1"/>
                  <w:sz w:val="20"/>
                  <w:szCs w:val="20"/>
                  <w:lang w:val="en-GB"/>
                </w:rPr>
                <w:t>www.imf.org</w:t>
              </w:r>
            </w:hyperlink>
            <w:r w:rsidRPr="00845368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)</w:t>
            </w:r>
          </w:p>
          <w:p w14:paraId="64AA418A" w14:textId="77777777" w:rsidR="00316710" w:rsidRPr="00845368" w:rsidRDefault="00316710" w:rsidP="0031671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45368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Eurostat</w:t>
            </w:r>
            <w:r w:rsidRPr="00845368">
              <w:rPr>
                <w:color w:val="000000" w:themeColor="text1"/>
              </w:rPr>
              <w:t xml:space="preserve"> (</w:t>
            </w:r>
            <w:hyperlink r:id="rId8" w:history="1">
              <w:r w:rsidRPr="00845368">
                <w:rPr>
                  <w:rStyle w:val="Hiperveza"/>
                  <w:rFonts w:ascii="Arial" w:hAnsi="Arial" w:cs="Arial"/>
                  <w:color w:val="000000" w:themeColor="text1"/>
                  <w:sz w:val="20"/>
                  <w:szCs w:val="20"/>
                  <w:lang w:val="en-GB"/>
                </w:rPr>
                <w:t>http://ec.europa.eu/eurostat</w:t>
              </w:r>
            </w:hyperlink>
            <w:r w:rsidRPr="00845368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)</w:t>
            </w:r>
          </w:p>
        </w:tc>
      </w:tr>
      <w:tr w:rsidR="00845368" w:rsidRPr="00845368" w14:paraId="03669F5D" w14:textId="77777777" w:rsidTr="00C616C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B9E2FEC" w14:textId="77777777" w:rsidR="00316710" w:rsidRPr="00845368" w:rsidRDefault="00316710" w:rsidP="00C616C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45368">
              <w:rPr>
                <w:rFonts w:ascii="Arial" w:hAnsi="Arial" w:cs="Arial"/>
                <w:color w:val="000000" w:themeColor="text1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EA14447" w14:textId="77777777" w:rsidR="00316710" w:rsidRPr="00845368" w:rsidRDefault="00316710" w:rsidP="004B6F22">
            <w:pPr>
              <w:numPr>
                <w:ilvl w:val="0"/>
                <w:numId w:val="3"/>
              </w:num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45368">
              <w:rPr>
                <w:rFonts w:ascii="Arial" w:hAnsi="Arial" w:cs="Arial"/>
                <w:color w:val="000000" w:themeColor="text1"/>
                <w:sz w:val="20"/>
                <w:szCs w:val="20"/>
              </w:rPr>
              <w:t>Praćenje pohađanja nastave i uspješnosti izvršenja ostalih obveza studenata (nastavnik)</w:t>
            </w:r>
          </w:p>
          <w:p w14:paraId="3BC545F0" w14:textId="77777777" w:rsidR="00316710" w:rsidRPr="00845368" w:rsidRDefault="00316710" w:rsidP="004B6F22">
            <w:pPr>
              <w:numPr>
                <w:ilvl w:val="0"/>
                <w:numId w:val="3"/>
              </w:num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45368">
              <w:rPr>
                <w:rFonts w:ascii="Arial" w:hAnsi="Arial" w:cs="Arial"/>
                <w:color w:val="000000" w:themeColor="text1"/>
                <w:sz w:val="20"/>
                <w:szCs w:val="20"/>
              </w:rPr>
              <w:t>Nadzor izvođenja nastave (prodekan za nastavu)</w:t>
            </w:r>
          </w:p>
          <w:p w14:paraId="1A18E2A1" w14:textId="77777777" w:rsidR="00316710" w:rsidRPr="00845368" w:rsidRDefault="00316710" w:rsidP="004B6F22">
            <w:pPr>
              <w:numPr>
                <w:ilvl w:val="0"/>
                <w:numId w:val="3"/>
              </w:num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45368">
              <w:rPr>
                <w:rFonts w:ascii="Arial" w:hAnsi="Arial" w:cs="Arial"/>
                <w:color w:val="000000" w:themeColor="text1"/>
                <w:sz w:val="20"/>
                <w:szCs w:val="20"/>
              </w:rPr>
              <w:t>Analiza uspješnosti studiranja po svim predmetima studija (prodekan za nastavu)</w:t>
            </w:r>
          </w:p>
          <w:p w14:paraId="47BAF72E" w14:textId="77777777" w:rsidR="00316710" w:rsidRPr="00845368" w:rsidRDefault="00316710" w:rsidP="004B6F22">
            <w:pPr>
              <w:numPr>
                <w:ilvl w:val="0"/>
                <w:numId w:val="3"/>
              </w:num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45368">
              <w:rPr>
                <w:rFonts w:ascii="Arial" w:hAnsi="Arial" w:cs="Arial"/>
                <w:color w:val="000000" w:themeColor="text1"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14:paraId="6AA97E7E" w14:textId="77777777" w:rsidR="00316710" w:rsidRPr="00845368" w:rsidRDefault="00316710" w:rsidP="004B6F22">
            <w:pPr>
              <w:numPr>
                <w:ilvl w:val="0"/>
                <w:numId w:val="3"/>
              </w:num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45368">
              <w:rPr>
                <w:rFonts w:ascii="Arial" w:hAnsi="Arial" w:cs="Arial"/>
                <w:color w:val="000000" w:themeColor="text1"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nastavu).</w:t>
            </w:r>
          </w:p>
        </w:tc>
      </w:tr>
      <w:tr w:rsidR="00845368" w:rsidRPr="00845368" w14:paraId="4A2FCC2A" w14:textId="77777777" w:rsidTr="00C616C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2FC625E" w14:textId="77777777" w:rsidR="00316710" w:rsidRPr="00845368" w:rsidRDefault="00316710" w:rsidP="00C616C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45368">
              <w:rPr>
                <w:rFonts w:ascii="Arial" w:hAnsi="Arial" w:cs="Arial"/>
                <w:color w:val="000000" w:themeColor="text1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75670BC" w14:textId="77777777" w:rsidR="00316710" w:rsidRPr="00845368" w:rsidRDefault="009E1B5F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45368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16710" w:rsidRPr="00845368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845368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845368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316710" w:rsidRPr="00845368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16710" w:rsidRPr="00845368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16710" w:rsidRPr="00845368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16710" w:rsidRPr="00845368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16710" w:rsidRPr="00845368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845368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</w:tbl>
    <w:p w14:paraId="06BFE115" w14:textId="4CBEC874" w:rsidR="009F1BD6" w:rsidRPr="00845368" w:rsidRDefault="009F1BD6">
      <w:pPr>
        <w:rPr>
          <w:color w:val="000000" w:themeColor="text1"/>
        </w:rPr>
      </w:pPr>
    </w:p>
    <w:sectPr w:rsidR="009F1BD6" w:rsidRPr="00845368" w:rsidSect="001424F1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0A0D0C" w14:textId="77777777" w:rsidR="00974B92" w:rsidRDefault="00974B92" w:rsidP="004B6F22">
      <w:pPr>
        <w:spacing w:after="0" w:line="240" w:lineRule="auto"/>
      </w:pPr>
      <w:r>
        <w:separator/>
      </w:r>
    </w:p>
  </w:endnote>
  <w:endnote w:type="continuationSeparator" w:id="0">
    <w:p w14:paraId="5F7FB09B" w14:textId="77777777" w:rsidR="00974B92" w:rsidRDefault="00974B92" w:rsidP="004B6F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275194" w14:textId="77777777" w:rsidR="00931FA9" w:rsidRDefault="00931FA9" w:rsidP="00931FA9">
    <w:pPr>
      <w:tabs>
        <w:tab w:val="left" w:pos="1207"/>
        <w:tab w:val="center" w:pos="4536"/>
        <w:tab w:val="right" w:pos="9072"/>
      </w:tabs>
      <w:spacing w:after="0" w:line="240" w:lineRule="auto"/>
    </w:pPr>
    <w:r>
      <w:t>2021./2022.</w:t>
    </w:r>
  </w:p>
  <w:p w14:paraId="320BBA29" w14:textId="01F99235" w:rsidR="00845368" w:rsidRDefault="00931FA9" w:rsidP="00931FA9">
    <w:pPr>
      <w:tabs>
        <w:tab w:val="left" w:pos="1207"/>
        <w:tab w:val="center" w:pos="4536"/>
        <w:tab w:val="right" w:pos="9072"/>
      </w:tabs>
      <w:spacing w:after="0" w:line="240" w:lineRule="auto"/>
    </w:pPr>
    <w:r>
      <w:t xml:space="preserve">19/10/21 – 2. </w:t>
    </w:r>
    <w:proofErr w:type="spellStart"/>
    <w:r>
      <w:t>Sj</w:t>
    </w:r>
    <w:proofErr w:type="spellEnd"/>
    <w:r>
      <w:t>. FV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E6ADBC" w14:textId="77777777" w:rsidR="00974B92" w:rsidRDefault="00974B92" w:rsidP="004B6F22">
      <w:pPr>
        <w:spacing w:after="0" w:line="240" w:lineRule="auto"/>
      </w:pPr>
      <w:r>
        <w:separator/>
      </w:r>
    </w:p>
  </w:footnote>
  <w:footnote w:type="continuationSeparator" w:id="0">
    <w:p w14:paraId="72CDC6C9" w14:textId="77777777" w:rsidR="00974B92" w:rsidRDefault="00974B92" w:rsidP="004B6F2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30C7C"/>
    <w:multiLevelType w:val="hybridMultilevel"/>
    <w:tmpl w:val="E52A205E"/>
    <w:lvl w:ilvl="0" w:tplc="041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1CA350D"/>
    <w:multiLevelType w:val="hybridMultilevel"/>
    <w:tmpl w:val="C84C836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7F24BE"/>
    <w:multiLevelType w:val="hybridMultilevel"/>
    <w:tmpl w:val="9072F73E"/>
    <w:lvl w:ilvl="0" w:tplc="901647D2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E8274C"/>
    <w:multiLevelType w:val="hybridMultilevel"/>
    <w:tmpl w:val="C06471D8"/>
    <w:lvl w:ilvl="0" w:tplc="145C715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 w:hint="default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8AD4B02"/>
    <w:multiLevelType w:val="hybridMultilevel"/>
    <w:tmpl w:val="C9AA29FA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C1A4A51"/>
    <w:multiLevelType w:val="hybridMultilevel"/>
    <w:tmpl w:val="2D00AC3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96B2404"/>
    <w:multiLevelType w:val="hybridMultilevel"/>
    <w:tmpl w:val="C8864C60"/>
    <w:lvl w:ilvl="0" w:tplc="172682F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8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8"/>
  </w:num>
  <w:num w:numId="2">
    <w:abstractNumId w:val="7"/>
  </w:num>
  <w:num w:numId="3">
    <w:abstractNumId w:val="1"/>
  </w:num>
  <w:num w:numId="4">
    <w:abstractNumId w:val="4"/>
  </w:num>
  <w:num w:numId="5">
    <w:abstractNumId w:val="0"/>
  </w:num>
  <w:num w:numId="6">
    <w:abstractNumId w:val="3"/>
  </w:num>
  <w:num w:numId="7">
    <w:abstractNumId w:val="6"/>
  </w:num>
  <w:num w:numId="8">
    <w:abstractNumId w:val="2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6F22"/>
    <w:rsid w:val="000B0E9B"/>
    <w:rsid w:val="000B7540"/>
    <w:rsid w:val="000C1BB6"/>
    <w:rsid w:val="000C73C4"/>
    <w:rsid w:val="000D1C5E"/>
    <w:rsid w:val="000D35FC"/>
    <w:rsid w:val="000F2003"/>
    <w:rsid w:val="000F3634"/>
    <w:rsid w:val="001424F1"/>
    <w:rsid w:val="00145D4A"/>
    <w:rsid w:val="0015614E"/>
    <w:rsid w:val="001B57C3"/>
    <w:rsid w:val="00211469"/>
    <w:rsid w:val="00232F03"/>
    <w:rsid w:val="00255E84"/>
    <w:rsid w:val="002700D1"/>
    <w:rsid w:val="002757C9"/>
    <w:rsid w:val="00303C63"/>
    <w:rsid w:val="00316710"/>
    <w:rsid w:val="00326F95"/>
    <w:rsid w:val="00337973"/>
    <w:rsid w:val="003518DB"/>
    <w:rsid w:val="00394A09"/>
    <w:rsid w:val="003A2ECD"/>
    <w:rsid w:val="003C4D32"/>
    <w:rsid w:val="003F2B10"/>
    <w:rsid w:val="00427322"/>
    <w:rsid w:val="00434C07"/>
    <w:rsid w:val="00441ABA"/>
    <w:rsid w:val="0044215E"/>
    <w:rsid w:val="004815C3"/>
    <w:rsid w:val="004A0AAC"/>
    <w:rsid w:val="004B6F22"/>
    <w:rsid w:val="004D7D67"/>
    <w:rsid w:val="004E3B01"/>
    <w:rsid w:val="004F6EF0"/>
    <w:rsid w:val="00517891"/>
    <w:rsid w:val="00542EE6"/>
    <w:rsid w:val="00545C72"/>
    <w:rsid w:val="00662541"/>
    <w:rsid w:val="00673F5A"/>
    <w:rsid w:val="006E740B"/>
    <w:rsid w:val="006E7CC7"/>
    <w:rsid w:val="007369B2"/>
    <w:rsid w:val="007750E1"/>
    <w:rsid w:val="00787EF3"/>
    <w:rsid w:val="00795BCB"/>
    <w:rsid w:val="007A79CA"/>
    <w:rsid w:val="007C7C32"/>
    <w:rsid w:val="007F2691"/>
    <w:rsid w:val="0081205F"/>
    <w:rsid w:val="00842E9B"/>
    <w:rsid w:val="00845368"/>
    <w:rsid w:val="008550EF"/>
    <w:rsid w:val="00877E15"/>
    <w:rsid w:val="00892B36"/>
    <w:rsid w:val="008950DF"/>
    <w:rsid w:val="008A1610"/>
    <w:rsid w:val="008F6E4B"/>
    <w:rsid w:val="00912444"/>
    <w:rsid w:val="0092591C"/>
    <w:rsid w:val="00931FA9"/>
    <w:rsid w:val="0095243B"/>
    <w:rsid w:val="00956AA4"/>
    <w:rsid w:val="00966237"/>
    <w:rsid w:val="00974B92"/>
    <w:rsid w:val="00986988"/>
    <w:rsid w:val="009B2253"/>
    <w:rsid w:val="009E1B5F"/>
    <w:rsid w:val="009F1BD6"/>
    <w:rsid w:val="009F4A6B"/>
    <w:rsid w:val="00A80C2B"/>
    <w:rsid w:val="00A83417"/>
    <w:rsid w:val="00A922E8"/>
    <w:rsid w:val="00AD39BE"/>
    <w:rsid w:val="00B335A3"/>
    <w:rsid w:val="00B76260"/>
    <w:rsid w:val="00B84B4C"/>
    <w:rsid w:val="00BA7524"/>
    <w:rsid w:val="00BF21D2"/>
    <w:rsid w:val="00C0526E"/>
    <w:rsid w:val="00C173F0"/>
    <w:rsid w:val="00C3297B"/>
    <w:rsid w:val="00C50108"/>
    <w:rsid w:val="00C63E9D"/>
    <w:rsid w:val="00C7418F"/>
    <w:rsid w:val="00C76876"/>
    <w:rsid w:val="00C954D8"/>
    <w:rsid w:val="00CA4D1C"/>
    <w:rsid w:val="00D41841"/>
    <w:rsid w:val="00D55CBA"/>
    <w:rsid w:val="00DC7089"/>
    <w:rsid w:val="00E47AAA"/>
    <w:rsid w:val="00E94F18"/>
    <w:rsid w:val="00EB4403"/>
    <w:rsid w:val="00EF3889"/>
    <w:rsid w:val="00F26769"/>
    <w:rsid w:val="00F67085"/>
    <w:rsid w:val="00F82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57B3A4"/>
  <w15:docId w15:val="{73A3BF02-4C39-4241-94A1-58F0F7C8FD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B6F22"/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4B6F22"/>
    <w:pPr>
      <w:ind w:left="720"/>
      <w:contextualSpacing/>
    </w:pPr>
  </w:style>
  <w:style w:type="paragraph" w:customStyle="1" w:styleId="FieldText">
    <w:name w:val="Field Text"/>
    <w:basedOn w:val="Normal"/>
    <w:rsid w:val="004B6F22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qFormat/>
    <w:rsid w:val="004B6F22"/>
    <w:rPr>
      <w:rFonts w:cs="Times New Roman"/>
      <w:b/>
      <w:bCs/>
    </w:rPr>
  </w:style>
  <w:style w:type="paragraph" w:styleId="Zaglavlje">
    <w:name w:val="header"/>
    <w:basedOn w:val="Normal"/>
    <w:link w:val="ZaglavljeChar"/>
    <w:uiPriority w:val="99"/>
    <w:unhideWhenUsed/>
    <w:rsid w:val="004B6F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4B6F22"/>
    <w:rPr>
      <w:rFonts w:ascii="Calibri" w:eastAsia="Calibri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4B6F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4B6F22"/>
    <w:rPr>
      <w:rFonts w:ascii="Calibri" w:eastAsia="Calibri" w:hAnsi="Calibri" w:cs="Times New Roman"/>
    </w:rPr>
  </w:style>
  <w:style w:type="character" w:styleId="Hiperveza">
    <w:name w:val="Hyperlink"/>
    <w:basedOn w:val="Zadanifontodlomka"/>
    <w:uiPriority w:val="99"/>
    <w:unhideWhenUsed/>
    <w:rsid w:val="00316710"/>
    <w:rPr>
      <w:color w:val="0000FF" w:themeColor="hyperlink"/>
      <w:u w:val="single"/>
    </w:rPr>
  </w:style>
  <w:style w:type="character" w:styleId="Referencakomentara">
    <w:name w:val="annotation reference"/>
    <w:basedOn w:val="Zadanifontodlomka"/>
    <w:semiHidden/>
    <w:rsid w:val="009F1BD6"/>
    <w:rPr>
      <w:rFonts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586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1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c.europa.eu/eurostat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imf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1048</Words>
  <Characters>5975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Katarina Sumić Milković</cp:lastModifiedBy>
  <cp:revision>4</cp:revision>
  <cp:lastPrinted>2020-09-24T10:33:00Z</cp:lastPrinted>
  <dcterms:created xsi:type="dcterms:W3CDTF">2021-09-27T14:03:00Z</dcterms:created>
  <dcterms:modified xsi:type="dcterms:W3CDTF">2021-10-13T08:33:00Z</dcterms:modified>
</cp:coreProperties>
</file>